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5CB5C90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1778FE">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6EDD65B3"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sidRPr="005F660D">
              <w:rPr>
                <w:rFonts w:ascii="Times New Roman" w:eastAsia="Times New Roman" w:hAnsi="Times New Roman"/>
                <w:bCs/>
                <w:sz w:val="28"/>
                <w:szCs w:val="28"/>
                <w:lang w:eastAsia="ru-RU"/>
              </w:rPr>
              <w:t>«</w:t>
            </w:r>
            <w:r w:rsidR="00D8634C">
              <w:rPr>
                <w:rFonts w:ascii="Times New Roman" w:eastAsia="Times New Roman" w:hAnsi="Times New Roman"/>
                <w:bCs/>
                <w:sz w:val="28"/>
                <w:szCs w:val="28"/>
                <w:lang w:eastAsia="ru-RU"/>
              </w:rPr>
              <w:t>05</w:t>
            </w:r>
            <w:r w:rsidRPr="005F660D">
              <w:rPr>
                <w:rFonts w:ascii="Times New Roman" w:eastAsia="Times New Roman" w:hAnsi="Times New Roman"/>
                <w:bCs/>
                <w:sz w:val="28"/>
                <w:szCs w:val="28"/>
                <w:lang w:eastAsia="ru-RU"/>
              </w:rPr>
              <w:t>»</w:t>
            </w:r>
            <w:r w:rsidR="0055780C">
              <w:rPr>
                <w:rFonts w:ascii="Times New Roman" w:eastAsia="Times New Roman" w:hAnsi="Times New Roman"/>
                <w:bCs/>
                <w:sz w:val="28"/>
                <w:szCs w:val="28"/>
                <w:lang w:eastAsia="ru-RU"/>
              </w:rPr>
              <w:t xml:space="preserve"> </w:t>
            </w:r>
            <w:r w:rsidR="00D8634C">
              <w:rPr>
                <w:rFonts w:ascii="Times New Roman" w:eastAsia="Times New Roman" w:hAnsi="Times New Roman"/>
                <w:bCs/>
                <w:sz w:val="28"/>
                <w:szCs w:val="28"/>
                <w:lang w:eastAsia="ru-RU"/>
              </w:rPr>
              <w:t>ноября</w:t>
            </w:r>
            <w:r w:rsidRPr="005F660D">
              <w:rPr>
                <w:rFonts w:ascii="Times New Roman" w:eastAsia="Times New Roman" w:hAnsi="Times New Roman"/>
                <w:bCs/>
                <w:sz w:val="28"/>
                <w:szCs w:val="28"/>
                <w:lang w:eastAsia="ru-RU"/>
              </w:rPr>
              <w:t xml:space="preserve"> 20</w:t>
            </w:r>
            <w:r w:rsidR="0055780C">
              <w:rPr>
                <w:rFonts w:ascii="Times New Roman" w:eastAsia="Times New Roman" w:hAnsi="Times New Roman"/>
                <w:bCs/>
                <w:sz w:val="28"/>
                <w:szCs w:val="28"/>
                <w:lang w:eastAsia="ru-RU"/>
              </w:rPr>
              <w:t xml:space="preserve">24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77777777"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63462086" w:rsidR="00850475" w:rsidRPr="000F5325" w:rsidRDefault="000C16A6" w:rsidP="00A177E7">
      <w:pPr>
        <w:pStyle w:val="af2"/>
        <w:jc w:val="center"/>
        <w:rPr>
          <w:b/>
          <w:sz w:val="28"/>
          <w:szCs w:val="28"/>
        </w:rPr>
      </w:pPr>
      <w:r>
        <w:rPr>
          <w:b/>
          <w:sz w:val="28"/>
          <w:szCs w:val="28"/>
        </w:rPr>
        <w:t>Организация защиты персональных данных</w:t>
      </w:r>
    </w:p>
    <w:p w14:paraId="7630F2F6" w14:textId="77777777" w:rsidR="001778F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p>
    <w:p w14:paraId="3EE95BC4" w14:textId="29004792" w:rsidR="000C72BD" w:rsidRPr="003D79B7" w:rsidRDefault="00F2687E" w:rsidP="001778F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 xml:space="preserve">для студентов, </w:t>
      </w:r>
      <w:r w:rsidR="0055780C">
        <w:rPr>
          <w:rFonts w:ascii="Times New Roman" w:hAnsi="Times New Roman"/>
          <w:sz w:val="28"/>
          <w:szCs w:val="28"/>
        </w:rPr>
        <w:t xml:space="preserve">обучающихся </w:t>
      </w:r>
      <w:r w:rsidR="0055780C" w:rsidRPr="003D79B7">
        <w:rPr>
          <w:rFonts w:ascii="Times New Roman" w:hAnsi="Times New Roman"/>
          <w:sz w:val="28"/>
          <w:szCs w:val="28"/>
        </w:rPr>
        <w:t>по</w:t>
      </w:r>
      <w:r w:rsidR="000C72BD" w:rsidRPr="003D79B7">
        <w:rPr>
          <w:rFonts w:ascii="Times New Roman" w:hAnsi="Times New Roman"/>
          <w:sz w:val="28"/>
          <w:szCs w:val="28"/>
        </w:rPr>
        <w:t xml:space="preserve"> направлен</w:t>
      </w:r>
      <w:bookmarkStart w:id="0" w:name="_GoBack"/>
      <w:bookmarkEnd w:id="0"/>
      <w:r w:rsidR="000C72BD" w:rsidRPr="003D79B7">
        <w:rPr>
          <w:rFonts w:ascii="Times New Roman" w:hAnsi="Times New Roman"/>
          <w:sz w:val="28"/>
          <w:szCs w:val="28"/>
        </w:rPr>
        <w:t xml:space="preserve">ию подготовки </w:t>
      </w:r>
    </w:p>
    <w:p w14:paraId="002947B2" w14:textId="77777777" w:rsidR="003D79B7" w:rsidRPr="003D79B7" w:rsidRDefault="003D79B7" w:rsidP="003D79B7">
      <w:pPr>
        <w:spacing w:after="0" w:line="276" w:lineRule="auto"/>
        <w:jc w:val="center"/>
        <w:rPr>
          <w:rFonts w:ascii="Times New Roman" w:hAnsi="Times New Roman"/>
          <w:color w:val="000000" w:themeColor="text1"/>
          <w:sz w:val="28"/>
          <w:szCs w:val="28"/>
        </w:rPr>
      </w:pPr>
      <w:r w:rsidRPr="003D79B7">
        <w:rPr>
          <w:rFonts w:ascii="Times New Roman" w:hAnsi="Times New Roman"/>
          <w:color w:val="000000" w:themeColor="text1"/>
          <w:sz w:val="28"/>
          <w:szCs w:val="28"/>
        </w:rPr>
        <w:t xml:space="preserve">10.03.01 «Информационная безопасность», </w:t>
      </w:r>
    </w:p>
    <w:p w14:paraId="663F04B1" w14:textId="79A5731D" w:rsidR="000C72BD" w:rsidRPr="003D79B7" w:rsidRDefault="001778FE" w:rsidP="003D79B7">
      <w:pPr>
        <w:spacing w:after="0" w:line="276" w:lineRule="auto"/>
        <w:jc w:val="center"/>
        <w:rPr>
          <w:rFonts w:ascii="Times New Roman" w:hAnsi="Times New Roman"/>
          <w:sz w:val="28"/>
          <w:szCs w:val="28"/>
        </w:rPr>
      </w:pPr>
      <w:r>
        <w:rPr>
          <w:rFonts w:ascii="Times New Roman" w:hAnsi="Times New Roman"/>
          <w:color w:val="000000" w:themeColor="text1"/>
          <w:sz w:val="28"/>
          <w:szCs w:val="28"/>
        </w:rPr>
        <w:t>ОП</w:t>
      </w:r>
      <w:r w:rsidR="003D79B7" w:rsidRPr="003D79B7">
        <w:rPr>
          <w:rFonts w:ascii="Times New Roman" w:hAnsi="Times New Roman"/>
          <w:color w:val="000000" w:themeColor="text1"/>
          <w:sz w:val="28"/>
          <w:szCs w:val="28"/>
        </w:rPr>
        <w:t xml:space="preserve"> «Безопасность автоматизированных систем</w:t>
      </w:r>
      <w:r w:rsidR="003D79B7">
        <w:rPr>
          <w:rFonts w:ascii="Times New Roman" w:hAnsi="Times New Roman"/>
          <w:color w:val="000000" w:themeColor="text1"/>
          <w:sz w:val="28"/>
          <w:szCs w:val="28"/>
        </w:rPr>
        <w:br/>
      </w:r>
      <w:r w:rsidR="003D79B7" w:rsidRPr="003D79B7">
        <w:rPr>
          <w:rFonts w:ascii="Times New Roman" w:hAnsi="Times New Roman"/>
          <w:color w:val="000000" w:themeColor="text1"/>
          <w:sz w:val="28"/>
          <w:szCs w:val="28"/>
        </w:rPr>
        <w:t xml:space="preserve">в </w:t>
      </w:r>
      <w:r w:rsidR="006C314D">
        <w:rPr>
          <w:rFonts w:ascii="Times New Roman" w:hAnsi="Times New Roman"/>
          <w:color w:val="000000" w:themeColor="text1"/>
          <w:sz w:val="28"/>
          <w:szCs w:val="28"/>
        </w:rPr>
        <w:t>кредитно-</w:t>
      </w:r>
      <w:r w:rsidR="003D79B7" w:rsidRPr="003D79B7">
        <w:rPr>
          <w:rFonts w:ascii="Times New Roman" w:hAnsi="Times New Roman"/>
          <w:color w:val="000000" w:themeColor="text1"/>
          <w:sz w:val="28"/>
          <w:szCs w:val="28"/>
        </w:rPr>
        <w:t>финансово</w:t>
      </w:r>
      <w:r w:rsidR="006C314D">
        <w:rPr>
          <w:rFonts w:ascii="Times New Roman" w:hAnsi="Times New Roman"/>
          <w:color w:val="000000" w:themeColor="text1"/>
          <w:sz w:val="28"/>
          <w:szCs w:val="28"/>
        </w:rPr>
        <w:t>й</w:t>
      </w:r>
      <w:r w:rsidR="003D79B7" w:rsidRPr="003D79B7">
        <w:rPr>
          <w:rFonts w:ascii="Times New Roman" w:hAnsi="Times New Roman"/>
          <w:color w:val="000000" w:themeColor="text1"/>
          <w:sz w:val="28"/>
          <w:szCs w:val="28"/>
        </w:rPr>
        <w:t xml:space="preserve"> сфере»</w:t>
      </w:r>
    </w:p>
    <w:p w14:paraId="1AA3DDCF" w14:textId="77777777" w:rsidR="009D1D4F" w:rsidRPr="003D79B7" w:rsidRDefault="000C72BD" w:rsidP="003D79B7">
      <w:pPr>
        <w:spacing w:after="0" w:line="276" w:lineRule="auto"/>
        <w:jc w:val="center"/>
        <w:rPr>
          <w:rFonts w:ascii="Times New Roman" w:eastAsia="Times New Roman" w:hAnsi="Times New Roman"/>
          <w:sz w:val="28"/>
          <w:szCs w:val="28"/>
          <w:lang w:eastAsia="ru-RU"/>
        </w:rPr>
      </w:pPr>
      <w:r w:rsidRPr="003D79B7">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23F081B3"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755E24">
        <w:rPr>
          <w:rFonts w:ascii="Times New Roman" w:hAnsi="Times New Roman"/>
          <w:i/>
          <w:sz w:val="28"/>
          <w:szCs w:val="28"/>
        </w:rPr>
        <w:t>ё</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017D4FDC"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55780C">
        <w:rPr>
          <w:rFonts w:ascii="Times New Roman" w:hAnsi="Times New Roman"/>
          <w:i/>
          <w:sz w:val="28"/>
          <w:szCs w:val="28"/>
        </w:rPr>
        <w:t>18</w:t>
      </w:r>
      <w:r w:rsidRPr="00A177E7">
        <w:rPr>
          <w:rFonts w:ascii="Times New Roman" w:hAnsi="Times New Roman"/>
          <w:i/>
          <w:sz w:val="28"/>
          <w:szCs w:val="28"/>
        </w:rPr>
        <w:t xml:space="preserve">» </w:t>
      </w:r>
      <w:r w:rsidR="0055780C">
        <w:rPr>
          <w:rFonts w:ascii="Times New Roman" w:hAnsi="Times New Roman"/>
          <w:i/>
          <w:sz w:val="28"/>
          <w:szCs w:val="28"/>
        </w:rPr>
        <w:t>июня</w:t>
      </w:r>
      <w:r w:rsidRPr="00A177E7">
        <w:rPr>
          <w:rFonts w:ascii="Times New Roman" w:hAnsi="Times New Roman"/>
          <w:i/>
          <w:sz w:val="28"/>
          <w:szCs w:val="28"/>
        </w:rPr>
        <w:t xml:space="preserve"> 20</w:t>
      </w:r>
      <w:r w:rsidR="0055780C">
        <w:rPr>
          <w:rFonts w:ascii="Times New Roman" w:hAnsi="Times New Roman"/>
          <w:i/>
          <w:sz w:val="28"/>
          <w:szCs w:val="28"/>
        </w:rPr>
        <w:t>24</w:t>
      </w:r>
      <w:r w:rsidRPr="00A177E7">
        <w:rPr>
          <w:rFonts w:ascii="Times New Roman" w:hAnsi="Times New Roman"/>
          <w:i/>
          <w:sz w:val="28"/>
          <w:szCs w:val="28"/>
        </w:rPr>
        <w:t xml:space="preserve"> г. №</w:t>
      </w:r>
      <w:r w:rsidR="0055780C">
        <w:rPr>
          <w:rFonts w:ascii="Times New Roman" w:hAnsi="Times New Roman"/>
          <w:i/>
          <w:sz w:val="28"/>
          <w:szCs w:val="28"/>
        </w:rPr>
        <w:t>45</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5EF01758"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w:t>
      </w:r>
      <w:r w:rsidR="0055780C">
        <w:rPr>
          <w:rFonts w:ascii="Times New Roman" w:hAnsi="Times New Roman"/>
          <w:i/>
          <w:sz w:val="28"/>
          <w:szCs w:val="28"/>
        </w:rPr>
        <w:t>советом к</w:t>
      </w:r>
      <w:r w:rsidR="00584A81">
        <w:rPr>
          <w:rFonts w:ascii="Times New Roman" w:hAnsi="Times New Roman"/>
          <w:i/>
          <w:sz w:val="28"/>
          <w:szCs w:val="28"/>
        </w:rPr>
        <w:t>афедр</w:t>
      </w:r>
      <w:r w:rsidR="0055780C">
        <w:rPr>
          <w:rFonts w:ascii="Times New Roman" w:hAnsi="Times New Roman"/>
          <w:i/>
          <w:sz w:val="28"/>
          <w:szCs w:val="28"/>
        </w:rPr>
        <w:t>ы</w:t>
      </w:r>
      <w:r w:rsidRPr="00952359">
        <w:rPr>
          <w:rFonts w:ascii="Times New Roman" w:hAnsi="Times New Roman"/>
          <w:i/>
          <w:sz w:val="28"/>
          <w:szCs w:val="28"/>
        </w:rPr>
        <w:t xml:space="preserve"> информационной безопасности</w:t>
      </w:r>
    </w:p>
    <w:p w14:paraId="776E385B" w14:textId="68CA5702"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55780C">
        <w:rPr>
          <w:rFonts w:ascii="Times New Roman" w:hAnsi="Times New Roman"/>
          <w:i/>
          <w:sz w:val="28"/>
          <w:szCs w:val="28"/>
        </w:rPr>
        <w:t>07</w:t>
      </w:r>
      <w:r w:rsidRPr="00A177E7">
        <w:rPr>
          <w:rFonts w:ascii="Times New Roman" w:hAnsi="Times New Roman"/>
          <w:i/>
          <w:sz w:val="28"/>
          <w:szCs w:val="28"/>
        </w:rPr>
        <w:t xml:space="preserve">» </w:t>
      </w:r>
      <w:r w:rsidR="0055780C">
        <w:rPr>
          <w:rFonts w:ascii="Times New Roman" w:hAnsi="Times New Roman"/>
          <w:i/>
          <w:sz w:val="28"/>
          <w:szCs w:val="28"/>
        </w:rPr>
        <w:t>июня</w:t>
      </w:r>
      <w:r w:rsidRPr="00A177E7">
        <w:rPr>
          <w:rFonts w:ascii="Times New Roman" w:hAnsi="Times New Roman"/>
          <w:i/>
          <w:sz w:val="28"/>
          <w:szCs w:val="28"/>
        </w:rPr>
        <w:t xml:space="preserve"> 20</w:t>
      </w:r>
      <w:r w:rsidR="0055780C">
        <w:rPr>
          <w:rFonts w:ascii="Times New Roman" w:hAnsi="Times New Roman"/>
          <w:i/>
          <w:sz w:val="28"/>
          <w:szCs w:val="28"/>
        </w:rPr>
        <w:t>24</w:t>
      </w:r>
      <w:r w:rsidRPr="00A177E7">
        <w:rPr>
          <w:rFonts w:ascii="Times New Roman" w:hAnsi="Times New Roman"/>
          <w:i/>
          <w:sz w:val="28"/>
          <w:szCs w:val="28"/>
        </w:rPr>
        <w:t xml:space="preserve"> г. №</w:t>
      </w:r>
      <w:r w:rsidR="0055780C">
        <w:rPr>
          <w:rFonts w:ascii="Times New Roman" w:hAnsi="Times New Roman"/>
          <w:i/>
          <w:sz w:val="28"/>
          <w:szCs w:val="28"/>
        </w:rPr>
        <w:t>2</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p>
    <w:p w14:paraId="3E735365" w14:textId="1C178027"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584A81">
        <w:rPr>
          <w:rFonts w:ascii="Times New Roman" w:hAnsi="Times New Roman"/>
          <w:sz w:val="28"/>
          <w:szCs w:val="28"/>
        </w:rPr>
        <w:t>4</w:t>
      </w:r>
      <w:r w:rsidR="00340958">
        <w:rPr>
          <w:rFonts w:ascii="Times New Roman" w:hAnsi="Times New Roman"/>
          <w:sz w:val="28"/>
          <w:szCs w:val="28"/>
        </w:rPr>
        <w:br w:type="page"/>
      </w: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7C547E23" w:rsidR="007F5CC0" w:rsidRPr="007F5CC0" w:rsidRDefault="00C70D83" w:rsidP="007811BD">
      <w:pPr>
        <w:pStyle w:val="12"/>
        <w:rPr>
          <w:rFonts w:eastAsiaTheme="minorEastAsia"/>
          <w:lang w:eastAsia="ru-RU"/>
        </w:rPr>
      </w:pPr>
      <w:r w:rsidRPr="007F5CC0">
        <w:fldChar w:fldCharType="begin"/>
      </w:r>
      <w:r w:rsidR="00BA61E9" w:rsidRPr="007F5CC0">
        <w:instrText xml:space="preserve"> TOC \o "1-3" \h \z \u </w:instrText>
      </w:r>
      <w:r w:rsidRPr="007F5CC0">
        <w:fldChar w:fldCharType="separate"/>
      </w:r>
      <w:hyperlink w:anchor="_Toc72164608" w:history="1">
        <w:r w:rsidR="007F5CC0" w:rsidRPr="007F5CC0">
          <w:rPr>
            <w:rStyle w:val="a3"/>
          </w:rPr>
          <w:t>1.</w:t>
        </w:r>
        <w:r w:rsidR="007811BD">
          <w:rPr>
            <w:rFonts w:eastAsiaTheme="minorEastAsia"/>
            <w:lang w:eastAsia="ru-RU"/>
          </w:rPr>
          <w:t xml:space="preserve"> </w:t>
        </w:r>
        <w:r w:rsidR="007F5CC0" w:rsidRPr="007811BD">
          <w:rPr>
            <w:rStyle w:val="a3"/>
            <w:u w:val="none"/>
          </w:rPr>
          <w:t>Наименование</w:t>
        </w:r>
        <w:r w:rsidR="007F5CC0" w:rsidRPr="007F5CC0">
          <w:rPr>
            <w:rStyle w:val="a3"/>
          </w:rPr>
          <w:t xml:space="preserve"> дисциплины</w:t>
        </w:r>
        <w:r w:rsidR="007F5CC0" w:rsidRPr="007F5CC0">
          <w:rPr>
            <w:webHidden/>
          </w:rPr>
          <w:tab/>
        </w:r>
        <w:r w:rsidR="00B83820">
          <w:rPr>
            <w:webHidden/>
          </w:rPr>
          <w:t>6</w:t>
        </w:r>
      </w:hyperlink>
    </w:p>
    <w:p w14:paraId="7F555548" w14:textId="4F030139" w:rsidR="007F5CC0" w:rsidRPr="007F5CC0" w:rsidRDefault="00E95456" w:rsidP="007811BD">
      <w:pPr>
        <w:pStyle w:val="12"/>
        <w:rPr>
          <w:rFonts w:eastAsiaTheme="minorEastAsia"/>
          <w:lang w:eastAsia="ru-RU"/>
        </w:rPr>
      </w:pPr>
      <w:hyperlink w:anchor="_Toc72164609" w:history="1">
        <w:r w:rsidR="007F5CC0" w:rsidRPr="007F5CC0">
          <w:rPr>
            <w:rStyle w:val="a3"/>
          </w:rPr>
          <w:t xml:space="preserve">2. </w:t>
        </w:r>
        <w:r w:rsidR="007F5CC0" w:rsidRPr="007F5CC0">
          <w:rPr>
            <w:rStyle w:val="a3"/>
            <w:rFonts w:eastAsia="Times New Roman"/>
            <w:bCs/>
            <w:kern w:val="32"/>
          </w:rPr>
          <w:t>Перечень планируемых результатов освоения образовательной программы</w:t>
        </w:r>
        <w:r w:rsidR="00136CD7">
          <w:rPr>
            <w:rStyle w:val="a3"/>
            <w:rFonts w:eastAsia="Times New Roman"/>
            <w:bCs/>
            <w:kern w:val="32"/>
            <w:lang w:val="en-US"/>
          </w:rPr>
          <w:t xml:space="preserve"> </w:t>
        </w:r>
        <w:r w:rsidR="00136CD7" w:rsidRPr="00136CD7">
          <w:rPr>
            <w:rStyle w:val="a3"/>
            <w:rFonts w:eastAsia="Times New Roman"/>
            <w:bCs/>
            <w:kern w:val="32"/>
          </w:rPr>
          <w:t xml:space="preserve">(перечень компетенций) </w:t>
        </w:r>
        <w:r w:rsidR="007F5CC0" w:rsidRPr="007F5CC0">
          <w:rPr>
            <w:rStyle w:val="a3"/>
            <w:rFonts w:eastAsia="Times New Roman"/>
            <w:bCs/>
            <w:kern w:val="32"/>
          </w:rPr>
          <w:t xml:space="preserve"> с указанием индикаторов их достижения, соотнесенных с планируемыми результатами обучения по дисциплине</w:t>
        </w:r>
        <w:r w:rsidR="007F5CC0" w:rsidRPr="007F5CC0">
          <w:rPr>
            <w:webHidden/>
          </w:rPr>
          <w:tab/>
        </w:r>
        <w:r w:rsidR="003F63C0">
          <w:rPr>
            <w:webHidden/>
          </w:rPr>
          <w:t>6</w:t>
        </w:r>
      </w:hyperlink>
    </w:p>
    <w:p w14:paraId="07B59C01" w14:textId="2B813DA7" w:rsidR="007F5CC0" w:rsidRPr="007811BD" w:rsidRDefault="00E95456" w:rsidP="007811BD">
      <w:pPr>
        <w:pStyle w:val="12"/>
        <w:rPr>
          <w:rFonts w:eastAsiaTheme="minorEastAsia"/>
          <w:lang w:eastAsia="ru-RU"/>
        </w:rPr>
      </w:pPr>
      <w:hyperlink w:anchor="_Toc72164610" w:history="1">
        <w:r w:rsidR="007F5CC0" w:rsidRPr="007811BD">
          <w:rPr>
            <w:rStyle w:val="a3"/>
          </w:rPr>
          <w:t>3.  Место дисциплины в структуре образовательной программы</w:t>
        </w:r>
        <w:r w:rsidR="007811BD" w:rsidRPr="007811BD">
          <w:rPr>
            <w:rStyle w:val="a3"/>
          </w:rPr>
          <w:t xml:space="preserve"> ..</w:t>
        </w:r>
        <w:r w:rsidR="007F5CC0" w:rsidRPr="007811BD">
          <w:rPr>
            <w:webHidden/>
          </w:rPr>
          <w:tab/>
        </w:r>
        <w:r w:rsidR="00C70D83" w:rsidRPr="007811BD">
          <w:rPr>
            <w:webHidden/>
            <w:sz w:val="22"/>
            <w:szCs w:val="22"/>
          </w:rPr>
          <w:fldChar w:fldCharType="begin"/>
        </w:r>
        <w:r w:rsidR="007F5CC0" w:rsidRPr="007811BD">
          <w:rPr>
            <w:webHidden/>
            <w:sz w:val="22"/>
            <w:szCs w:val="22"/>
          </w:rPr>
          <w:instrText xml:space="preserve"> PAGEREF _Toc72164610 \h </w:instrText>
        </w:r>
        <w:r w:rsidR="00C70D83" w:rsidRPr="007811BD">
          <w:rPr>
            <w:webHidden/>
            <w:sz w:val="22"/>
            <w:szCs w:val="22"/>
          </w:rPr>
        </w:r>
        <w:r w:rsidR="00C70D83" w:rsidRPr="007811BD">
          <w:rPr>
            <w:webHidden/>
            <w:sz w:val="22"/>
            <w:szCs w:val="22"/>
          </w:rPr>
          <w:fldChar w:fldCharType="separate"/>
        </w:r>
        <w:r w:rsidR="005D7AF8">
          <w:rPr>
            <w:webHidden/>
            <w:sz w:val="22"/>
            <w:szCs w:val="22"/>
          </w:rPr>
          <w:t>7</w:t>
        </w:r>
        <w:r w:rsidR="00C70D83" w:rsidRPr="007811BD">
          <w:rPr>
            <w:webHidden/>
            <w:sz w:val="22"/>
            <w:szCs w:val="22"/>
          </w:rPr>
          <w:fldChar w:fldCharType="end"/>
        </w:r>
      </w:hyperlink>
    </w:p>
    <w:p w14:paraId="5D2E74C1" w14:textId="0BD92131" w:rsidR="007F5CC0" w:rsidRPr="007F5CC0" w:rsidRDefault="00E95456" w:rsidP="007811BD">
      <w:pPr>
        <w:pStyle w:val="12"/>
        <w:rPr>
          <w:rFonts w:eastAsiaTheme="minorEastAsia"/>
          <w:lang w:eastAsia="ru-RU"/>
        </w:rPr>
      </w:pPr>
      <w:hyperlink w:anchor="_Toc72164611" w:history="1">
        <w:r w:rsidR="007F5CC0" w:rsidRPr="007F5CC0">
          <w:rPr>
            <w:rStyle w:val="a3"/>
          </w:rPr>
          <w:t xml:space="preserve">4. </w:t>
        </w:r>
        <w:r w:rsidR="007F5CC0" w:rsidRPr="007F5CC0">
          <w:rPr>
            <w:rStyle w:val="a3"/>
            <w:rFonts w:eastAsia="Times New Roman"/>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webHidden/>
          </w:rPr>
          <w:tab/>
        </w:r>
        <w:r w:rsidR="00C70D83" w:rsidRPr="007F5CC0">
          <w:rPr>
            <w:webHidden/>
          </w:rPr>
          <w:fldChar w:fldCharType="begin"/>
        </w:r>
        <w:r w:rsidR="007F5CC0" w:rsidRPr="007F5CC0">
          <w:rPr>
            <w:webHidden/>
          </w:rPr>
          <w:instrText xml:space="preserve"> PAGEREF _Toc72164611 \h </w:instrText>
        </w:r>
        <w:r w:rsidR="00C70D83" w:rsidRPr="007F5CC0">
          <w:rPr>
            <w:webHidden/>
          </w:rPr>
        </w:r>
        <w:r w:rsidR="00C70D83" w:rsidRPr="007F5CC0">
          <w:rPr>
            <w:webHidden/>
          </w:rPr>
          <w:fldChar w:fldCharType="separate"/>
        </w:r>
        <w:r w:rsidR="005D7AF8">
          <w:rPr>
            <w:webHidden/>
          </w:rPr>
          <w:t>8</w:t>
        </w:r>
        <w:r w:rsidR="00C70D83" w:rsidRPr="007F5CC0">
          <w:rPr>
            <w:webHidden/>
          </w:rPr>
          <w:fldChar w:fldCharType="end"/>
        </w:r>
      </w:hyperlink>
    </w:p>
    <w:p w14:paraId="5A41F843" w14:textId="279F5D86" w:rsidR="007F5CC0" w:rsidRPr="007F5CC0" w:rsidRDefault="00E95456" w:rsidP="007811BD">
      <w:pPr>
        <w:pStyle w:val="12"/>
        <w:rPr>
          <w:rFonts w:eastAsiaTheme="minorEastAsia"/>
          <w:lang w:eastAsia="ru-RU"/>
        </w:rPr>
      </w:pPr>
      <w:hyperlink w:anchor="_Toc72164612" w:history="1">
        <w:r w:rsidR="007F5CC0" w:rsidRPr="007F5CC0">
          <w:rPr>
            <w:rStyle w:val="a3"/>
          </w:rPr>
          <w:t>5. Содержание дисциплины, структурированное по темам (разделам) дисциплины с</w:t>
        </w:r>
        <w:r w:rsidR="00DD70AA">
          <w:rPr>
            <w:rStyle w:val="a3"/>
          </w:rPr>
          <w:br/>
        </w:r>
        <w:r w:rsidR="007F5CC0" w:rsidRPr="007F5CC0">
          <w:rPr>
            <w:rStyle w:val="a3"/>
          </w:rPr>
          <w:t>указанием их объемов (в академических часах) и видов учебных занятий</w:t>
        </w:r>
        <w:r w:rsidR="007F5CC0" w:rsidRPr="007F5CC0">
          <w:rPr>
            <w:webHidden/>
          </w:rPr>
          <w:tab/>
        </w:r>
        <w:r w:rsidR="00C70D83" w:rsidRPr="007F5CC0">
          <w:rPr>
            <w:webHidden/>
          </w:rPr>
          <w:fldChar w:fldCharType="begin"/>
        </w:r>
        <w:r w:rsidR="007F5CC0" w:rsidRPr="007F5CC0">
          <w:rPr>
            <w:webHidden/>
          </w:rPr>
          <w:instrText xml:space="preserve"> PAGEREF _Toc72164612 \h </w:instrText>
        </w:r>
        <w:r w:rsidR="00C70D83" w:rsidRPr="007F5CC0">
          <w:rPr>
            <w:webHidden/>
          </w:rPr>
        </w:r>
        <w:r w:rsidR="00C70D83" w:rsidRPr="007F5CC0">
          <w:rPr>
            <w:webHidden/>
          </w:rPr>
          <w:fldChar w:fldCharType="separate"/>
        </w:r>
        <w:r w:rsidR="005D7AF8">
          <w:rPr>
            <w:webHidden/>
          </w:rPr>
          <w:t>8</w:t>
        </w:r>
        <w:r w:rsidR="00C70D83" w:rsidRPr="007F5CC0">
          <w:rPr>
            <w:webHidden/>
          </w:rPr>
          <w:fldChar w:fldCharType="end"/>
        </w:r>
      </w:hyperlink>
    </w:p>
    <w:p w14:paraId="2FDE0E9D" w14:textId="7D123F11" w:rsidR="007F5CC0" w:rsidRPr="007F5CC0" w:rsidRDefault="00E95456" w:rsidP="007811BD">
      <w:pPr>
        <w:pStyle w:val="12"/>
        <w:rPr>
          <w:rFonts w:eastAsiaTheme="minorEastAsia"/>
          <w:lang w:eastAsia="ru-RU"/>
        </w:rPr>
      </w:pPr>
      <w:hyperlink w:anchor="_Toc72164613" w:history="1">
        <w:r w:rsidR="007F5CC0" w:rsidRPr="007F5CC0">
          <w:rPr>
            <w:rStyle w:val="a3"/>
            <w:rFonts w:eastAsia="Times New Roman"/>
          </w:rPr>
          <w:t>5.1. Содержание тем дисциплины</w:t>
        </w:r>
        <w:r w:rsidR="007F5CC0" w:rsidRPr="007F5CC0">
          <w:rPr>
            <w:webHidden/>
          </w:rPr>
          <w:tab/>
        </w:r>
        <w:r w:rsidR="00C70D83" w:rsidRPr="007F5CC0">
          <w:rPr>
            <w:webHidden/>
          </w:rPr>
          <w:fldChar w:fldCharType="begin"/>
        </w:r>
        <w:r w:rsidR="007F5CC0" w:rsidRPr="007F5CC0">
          <w:rPr>
            <w:webHidden/>
          </w:rPr>
          <w:instrText xml:space="preserve"> PAGEREF _Toc72164613 \h </w:instrText>
        </w:r>
        <w:r w:rsidR="00C70D83" w:rsidRPr="007F5CC0">
          <w:rPr>
            <w:webHidden/>
          </w:rPr>
        </w:r>
        <w:r w:rsidR="00C70D83" w:rsidRPr="007F5CC0">
          <w:rPr>
            <w:webHidden/>
          </w:rPr>
          <w:fldChar w:fldCharType="separate"/>
        </w:r>
        <w:r w:rsidR="005D7AF8">
          <w:rPr>
            <w:webHidden/>
          </w:rPr>
          <w:t>8</w:t>
        </w:r>
        <w:r w:rsidR="00C70D83" w:rsidRPr="007F5CC0">
          <w:rPr>
            <w:webHidden/>
          </w:rPr>
          <w:fldChar w:fldCharType="end"/>
        </w:r>
      </w:hyperlink>
    </w:p>
    <w:p w14:paraId="74E36291" w14:textId="6B2350C6" w:rsidR="007F5CC0" w:rsidRPr="007F5CC0" w:rsidRDefault="00E95456" w:rsidP="007811BD">
      <w:pPr>
        <w:pStyle w:val="12"/>
        <w:rPr>
          <w:rFonts w:eastAsiaTheme="minorEastAsia"/>
          <w:lang w:eastAsia="ru-RU"/>
        </w:rPr>
      </w:pPr>
      <w:hyperlink w:anchor="_Toc72164614" w:history="1">
        <w:r w:rsidR="007F5CC0" w:rsidRPr="007F5CC0">
          <w:rPr>
            <w:rStyle w:val="a3"/>
            <w:rFonts w:eastAsia="Times New Roman"/>
          </w:rPr>
          <w:t>5.2. Учебно-тематический план</w:t>
        </w:r>
        <w:r w:rsidR="007F5CC0" w:rsidRPr="007F5CC0">
          <w:rPr>
            <w:webHidden/>
          </w:rPr>
          <w:tab/>
        </w:r>
        <w:r w:rsidR="00C70D83" w:rsidRPr="007F5CC0">
          <w:rPr>
            <w:webHidden/>
          </w:rPr>
          <w:fldChar w:fldCharType="begin"/>
        </w:r>
        <w:r w:rsidR="007F5CC0" w:rsidRPr="007F5CC0">
          <w:rPr>
            <w:webHidden/>
          </w:rPr>
          <w:instrText xml:space="preserve"> PAGEREF _Toc72164614 \h </w:instrText>
        </w:r>
        <w:r w:rsidR="00C70D83" w:rsidRPr="007F5CC0">
          <w:rPr>
            <w:webHidden/>
          </w:rPr>
        </w:r>
        <w:r w:rsidR="00C70D83" w:rsidRPr="007F5CC0">
          <w:rPr>
            <w:webHidden/>
          </w:rPr>
          <w:fldChar w:fldCharType="separate"/>
        </w:r>
        <w:r w:rsidR="005D7AF8">
          <w:rPr>
            <w:webHidden/>
          </w:rPr>
          <w:t>9</w:t>
        </w:r>
        <w:r w:rsidR="00C70D83" w:rsidRPr="007F5CC0">
          <w:rPr>
            <w:webHidden/>
          </w:rPr>
          <w:fldChar w:fldCharType="end"/>
        </w:r>
      </w:hyperlink>
    </w:p>
    <w:p w14:paraId="52494418" w14:textId="2DA2702B" w:rsidR="007F5CC0" w:rsidRPr="007F5CC0" w:rsidRDefault="00E95456" w:rsidP="007811BD">
      <w:pPr>
        <w:pStyle w:val="12"/>
        <w:rPr>
          <w:rFonts w:eastAsiaTheme="minorEastAsia"/>
          <w:lang w:eastAsia="ru-RU"/>
        </w:rPr>
      </w:pPr>
      <w:hyperlink w:anchor="_Toc72164615" w:history="1">
        <w:r w:rsidR="007F5CC0" w:rsidRPr="007F5CC0">
          <w:rPr>
            <w:rStyle w:val="a3"/>
            <w:rFonts w:eastAsia="Times New Roman"/>
            <w:bCs/>
          </w:rPr>
          <w:t>5.3. Содержание семинаров, практических занятий</w:t>
        </w:r>
        <w:r w:rsidR="007F5CC0" w:rsidRPr="007F5CC0">
          <w:rPr>
            <w:webHidden/>
          </w:rPr>
          <w:tab/>
        </w:r>
        <w:r w:rsidR="00C70D83" w:rsidRPr="007F5CC0">
          <w:rPr>
            <w:webHidden/>
          </w:rPr>
          <w:fldChar w:fldCharType="begin"/>
        </w:r>
        <w:r w:rsidR="007F5CC0" w:rsidRPr="007F5CC0">
          <w:rPr>
            <w:webHidden/>
          </w:rPr>
          <w:instrText xml:space="preserve"> PAGEREF _Toc72164615 \h </w:instrText>
        </w:r>
        <w:r w:rsidR="00C70D83" w:rsidRPr="007F5CC0">
          <w:rPr>
            <w:webHidden/>
          </w:rPr>
        </w:r>
        <w:r w:rsidR="00C70D83" w:rsidRPr="007F5CC0">
          <w:rPr>
            <w:webHidden/>
          </w:rPr>
          <w:fldChar w:fldCharType="separate"/>
        </w:r>
        <w:r w:rsidR="005D7AF8">
          <w:rPr>
            <w:webHidden/>
          </w:rPr>
          <w:t>9</w:t>
        </w:r>
        <w:r w:rsidR="00C70D83" w:rsidRPr="007F5CC0">
          <w:rPr>
            <w:webHidden/>
          </w:rPr>
          <w:fldChar w:fldCharType="end"/>
        </w:r>
      </w:hyperlink>
    </w:p>
    <w:p w14:paraId="5FC62A74" w14:textId="1F29534B" w:rsidR="007F5CC0" w:rsidRPr="007F5CC0" w:rsidRDefault="00E95456"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w:t>
        </w:r>
        <w:r w:rsidR="00DD70AA">
          <w:rPr>
            <w:rStyle w:val="a3"/>
            <w:rFonts w:ascii="Times New Roman" w:hAnsi="Times New Roman"/>
            <w:noProof/>
            <w:sz w:val="24"/>
            <w:szCs w:val="24"/>
          </w:rPr>
          <w:br/>
        </w:r>
        <w:r w:rsidR="007F5CC0" w:rsidRPr="007F5CC0">
          <w:rPr>
            <w:rStyle w:val="a3"/>
            <w:rFonts w:ascii="Times New Roman" w:hAnsi="Times New Roman"/>
            <w:noProof/>
            <w:sz w:val="24"/>
            <w:szCs w:val="24"/>
          </w:rPr>
          <w:t>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5D7AF8">
          <w:rPr>
            <w:rFonts w:ascii="Times New Roman" w:hAnsi="Times New Roman"/>
            <w:noProof/>
            <w:webHidden/>
            <w:sz w:val="24"/>
            <w:szCs w:val="24"/>
          </w:rPr>
          <w:t>10</w:t>
        </w:r>
        <w:r w:rsidR="00C70D83" w:rsidRPr="007F5CC0">
          <w:rPr>
            <w:rFonts w:ascii="Times New Roman" w:hAnsi="Times New Roman"/>
            <w:noProof/>
            <w:webHidden/>
            <w:sz w:val="24"/>
            <w:szCs w:val="24"/>
          </w:rPr>
          <w:fldChar w:fldCharType="end"/>
        </w:r>
      </w:hyperlink>
    </w:p>
    <w:p w14:paraId="505786E5" w14:textId="67CC3F06" w:rsidR="007F5CC0" w:rsidRPr="007F5CC0" w:rsidRDefault="00E95456"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5D7AF8">
          <w:rPr>
            <w:rFonts w:ascii="Times New Roman" w:hAnsi="Times New Roman"/>
            <w:noProof/>
            <w:webHidden/>
            <w:sz w:val="24"/>
            <w:szCs w:val="24"/>
          </w:rPr>
          <w:t>10</w:t>
        </w:r>
        <w:r w:rsidR="00C70D83" w:rsidRPr="007F5CC0">
          <w:rPr>
            <w:rFonts w:ascii="Times New Roman" w:hAnsi="Times New Roman"/>
            <w:noProof/>
            <w:webHidden/>
            <w:sz w:val="24"/>
            <w:szCs w:val="24"/>
          </w:rPr>
          <w:fldChar w:fldCharType="end"/>
        </w:r>
      </w:hyperlink>
    </w:p>
    <w:p w14:paraId="48DEE877" w14:textId="461ED4F6" w:rsidR="007F5CC0" w:rsidRPr="007F5CC0" w:rsidRDefault="00E95456"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5D7AF8">
          <w:rPr>
            <w:rFonts w:ascii="Times New Roman" w:hAnsi="Times New Roman"/>
            <w:noProof/>
            <w:webHidden/>
            <w:sz w:val="24"/>
            <w:szCs w:val="24"/>
          </w:rPr>
          <w:t>10</w:t>
        </w:r>
        <w:r w:rsidR="00C70D83" w:rsidRPr="007F5CC0">
          <w:rPr>
            <w:rFonts w:ascii="Times New Roman" w:hAnsi="Times New Roman"/>
            <w:noProof/>
            <w:webHidden/>
            <w:sz w:val="24"/>
            <w:szCs w:val="24"/>
          </w:rPr>
          <w:fldChar w:fldCharType="end"/>
        </w:r>
      </w:hyperlink>
    </w:p>
    <w:p w14:paraId="2A88FEF0" w14:textId="58B0A150" w:rsidR="007F5CC0" w:rsidRPr="007F5CC0" w:rsidRDefault="00E95456" w:rsidP="007811BD">
      <w:pPr>
        <w:pStyle w:val="12"/>
        <w:rPr>
          <w:rFonts w:eastAsiaTheme="minorEastAsia"/>
          <w:lang w:eastAsia="ru-RU"/>
        </w:rPr>
      </w:pPr>
      <w:hyperlink w:anchor="_Toc72164622" w:history="1">
        <w:r w:rsidR="007F5CC0" w:rsidRPr="007F5CC0">
          <w:rPr>
            <w:rStyle w:val="a3"/>
            <w:rFonts w:eastAsia="Times New Roman"/>
          </w:rPr>
          <w:t>7. Фонд оценочных средств для проведения промежуточной аттестации обучающихся по дисциплине</w:t>
        </w:r>
        <w:r w:rsidR="007F5CC0" w:rsidRPr="007F5CC0">
          <w:rPr>
            <w:webHidden/>
          </w:rPr>
          <w:tab/>
        </w:r>
        <w:r w:rsidR="00C70D83" w:rsidRPr="007F5CC0">
          <w:rPr>
            <w:webHidden/>
          </w:rPr>
          <w:fldChar w:fldCharType="begin"/>
        </w:r>
        <w:r w:rsidR="007F5CC0" w:rsidRPr="007F5CC0">
          <w:rPr>
            <w:webHidden/>
          </w:rPr>
          <w:instrText xml:space="preserve"> PAGEREF _Toc72164622 \h </w:instrText>
        </w:r>
        <w:r w:rsidR="00C70D83" w:rsidRPr="007F5CC0">
          <w:rPr>
            <w:webHidden/>
          </w:rPr>
        </w:r>
        <w:r w:rsidR="00C70D83" w:rsidRPr="007F5CC0">
          <w:rPr>
            <w:webHidden/>
          </w:rPr>
          <w:fldChar w:fldCharType="separate"/>
        </w:r>
        <w:r w:rsidR="005D7AF8">
          <w:rPr>
            <w:webHidden/>
          </w:rPr>
          <w:t>14</w:t>
        </w:r>
        <w:r w:rsidR="00C70D83" w:rsidRPr="007F5CC0">
          <w:rPr>
            <w:webHidden/>
          </w:rPr>
          <w:fldChar w:fldCharType="end"/>
        </w:r>
      </w:hyperlink>
    </w:p>
    <w:p w14:paraId="64A911A1" w14:textId="4FF40381" w:rsidR="007F5CC0" w:rsidRDefault="00E95456" w:rsidP="007811BD">
      <w:pPr>
        <w:pStyle w:val="12"/>
      </w:pPr>
      <w:hyperlink w:anchor="_Toc72164623" w:history="1">
        <w:r w:rsidR="007F5CC0" w:rsidRPr="007F5CC0">
          <w:rPr>
            <w:rStyle w:val="a3"/>
            <w:rFonts w:eastAsia="Times New Roman"/>
            <w:bCs/>
            <w:lang w:eastAsia="ru-RU"/>
          </w:rPr>
          <w:t xml:space="preserve">8. </w:t>
        </w:r>
        <w:r w:rsidR="0008634C" w:rsidRPr="0008634C">
          <w:rPr>
            <w:rStyle w:val="a3"/>
            <w:rFonts w:eastAsia="Times New Roman"/>
            <w:bCs/>
            <w:lang w:eastAsia="ru-RU"/>
          </w:rPr>
          <w:t>Перечень основной и дополнительной учебной литературы, необходимой для освоения дисциплины</w:t>
        </w:r>
        <w:r w:rsidR="007F5CC0" w:rsidRPr="007F5CC0">
          <w:rPr>
            <w:webHidden/>
          </w:rPr>
          <w:tab/>
        </w:r>
        <w:r w:rsidR="00C70D83" w:rsidRPr="007F5CC0">
          <w:rPr>
            <w:webHidden/>
          </w:rPr>
          <w:fldChar w:fldCharType="begin"/>
        </w:r>
        <w:r w:rsidR="007F5CC0" w:rsidRPr="007F5CC0">
          <w:rPr>
            <w:webHidden/>
          </w:rPr>
          <w:instrText xml:space="preserve"> PAGEREF _Toc72164623 \h </w:instrText>
        </w:r>
        <w:r w:rsidR="00C70D83" w:rsidRPr="007F5CC0">
          <w:rPr>
            <w:webHidden/>
          </w:rPr>
        </w:r>
        <w:r w:rsidR="00C70D83" w:rsidRPr="007F5CC0">
          <w:rPr>
            <w:webHidden/>
          </w:rPr>
          <w:fldChar w:fldCharType="separate"/>
        </w:r>
        <w:r w:rsidR="005D7AF8">
          <w:rPr>
            <w:webHidden/>
          </w:rPr>
          <w:t>18</w:t>
        </w:r>
        <w:r w:rsidR="00C70D83" w:rsidRPr="007F5CC0">
          <w:rPr>
            <w:webHidden/>
          </w:rPr>
          <w:fldChar w:fldCharType="end"/>
        </w:r>
      </w:hyperlink>
    </w:p>
    <w:p w14:paraId="7EABEB9A" w14:textId="654004E8" w:rsidR="00C30E8E" w:rsidRPr="00041310" w:rsidRDefault="00C30E8E" w:rsidP="00C30E8E">
      <w:pPr>
        <w:rPr>
          <w:rFonts w:ascii="Times New Roman" w:hAnsi="Times New Roman"/>
          <w:sz w:val="24"/>
          <w:szCs w:val="24"/>
        </w:rPr>
      </w:pPr>
      <w:r w:rsidRPr="00041310">
        <w:rPr>
          <w:rFonts w:ascii="Times New Roman" w:hAnsi="Times New Roman"/>
          <w:sz w:val="24"/>
          <w:szCs w:val="24"/>
        </w:rPr>
        <w:t>9</w:t>
      </w:r>
      <w:r w:rsidR="00041310" w:rsidRPr="00041310">
        <w:rPr>
          <w:rFonts w:ascii="Times New Roman" w:hAnsi="Times New Roman"/>
          <w:sz w:val="24"/>
          <w:szCs w:val="24"/>
        </w:rPr>
        <w:t>.</w:t>
      </w:r>
      <w:r w:rsidRPr="00041310">
        <w:rPr>
          <w:rFonts w:ascii="Times New Roman" w:hAnsi="Times New Roman"/>
          <w:sz w:val="24"/>
          <w:szCs w:val="24"/>
        </w:rPr>
        <w:t xml:space="preserve"> Перечень ресурсов информационно-телекоммуникационной сети «Интернет»,</w:t>
      </w:r>
      <w:r w:rsidR="00DD70AA">
        <w:rPr>
          <w:rFonts w:ascii="Times New Roman" w:hAnsi="Times New Roman"/>
          <w:sz w:val="24"/>
          <w:szCs w:val="24"/>
        </w:rPr>
        <w:br/>
      </w:r>
      <w:r w:rsidRPr="00041310">
        <w:rPr>
          <w:rFonts w:ascii="Times New Roman" w:hAnsi="Times New Roman"/>
          <w:sz w:val="24"/>
          <w:szCs w:val="24"/>
        </w:rPr>
        <w:t>необходимых для освоения дисциплины</w:t>
      </w:r>
      <w:r w:rsidR="00041310">
        <w:rPr>
          <w:rFonts w:ascii="Times New Roman" w:hAnsi="Times New Roman"/>
          <w:sz w:val="24"/>
          <w:szCs w:val="24"/>
        </w:rPr>
        <w:t>…………………………………………………………</w:t>
      </w:r>
      <w:r w:rsidR="00064AB1">
        <w:rPr>
          <w:rFonts w:ascii="Times New Roman" w:hAnsi="Times New Roman"/>
          <w:sz w:val="24"/>
          <w:szCs w:val="24"/>
        </w:rPr>
        <w:t>..</w:t>
      </w:r>
      <w:r w:rsidR="007F1330">
        <w:rPr>
          <w:rFonts w:ascii="Times New Roman" w:hAnsi="Times New Roman"/>
          <w:sz w:val="24"/>
          <w:szCs w:val="24"/>
        </w:rPr>
        <w:t>19</w:t>
      </w:r>
    </w:p>
    <w:p w14:paraId="0203043F" w14:textId="3A4A6F50" w:rsidR="007F5CC0" w:rsidRPr="00CA52A8" w:rsidRDefault="00E95456" w:rsidP="007811BD">
      <w:pPr>
        <w:pStyle w:val="12"/>
        <w:rPr>
          <w:rFonts w:eastAsiaTheme="minorEastAsia"/>
          <w:lang w:eastAsia="ru-RU"/>
        </w:rPr>
      </w:pPr>
      <w:hyperlink w:anchor="_Toc72164625" w:history="1">
        <w:r w:rsidR="00C30E8E">
          <w:rPr>
            <w:rStyle w:val="a3"/>
            <w:lang w:val="en-US"/>
          </w:rPr>
          <w:t>10</w:t>
        </w:r>
        <w:r w:rsidR="007F5CC0" w:rsidRPr="007F5CC0">
          <w:rPr>
            <w:rStyle w:val="a3"/>
          </w:rPr>
          <w:t>. Методические указания для обучающихся по освоению дисциплины</w:t>
        </w:r>
        <w:r w:rsidR="007F5CC0" w:rsidRPr="007F5CC0">
          <w:rPr>
            <w:webHidden/>
          </w:rPr>
          <w:tab/>
        </w:r>
        <w:r w:rsidR="00D67E94">
          <w:rPr>
            <w:webHidden/>
          </w:rPr>
          <w:t>2</w:t>
        </w:r>
        <w:r w:rsidR="00E12F5C">
          <w:rPr>
            <w:webHidden/>
          </w:rPr>
          <w:t>1</w:t>
        </w:r>
      </w:hyperlink>
    </w:p>
    <w:p w14:paraId="48C69823" w14:textId="69AD1734" w:rsidR="007F5CC0" w:rsidRPr="00CA52A8" w:rsidRDefault="00E95456" w:rsidP="007811BD">
      <w:pPr>
        <w:pStyle w:val="12"/>
        <w:rPr>
          <w:rFonts w:eastAsiaTheme="minorEastAsia"/>
          <w:lang w:eastAsia="ru-RU"/>
        </w:rPr>
      </w:pPr>
      <w:hyperlink w:anchor="_Toc72164626" w:history="1">
        <w:r w:rsidR="007F5CC0" w:rsidRPr="007F5CC0">
          <w:rPr>
            <w:rStyle w:val="a3"/>
          </w:rPr>
          <w:t>1</w:t>
        </w:r>
        <w:r w:rsidR="00C30E8E">
          <w:rPr>
            <w:rStyle w:val="a3"/>
            <w:lang w:val="en-US"/>
          </w:rPr>
          <w:t>1</w:t>
        </w:r>
        <w:r w:rsidR="007F5CC0" w:rsidRPr="007F5CC0">
          <w:rPr>
            <w:rStyle w:val="a3"/>
          </w:rPr>
          <w:t>. Перечень информационных технологий, используемых при осуществлении</w:t>
        </w:r>
        <w:r w:rsidR="00DD70AA">
          <w:rPr>
            <w:rStyle w:val="a3"/>
          </w:rPr>
          <w:br/>
        </w:r>
        <w:r w:rsidR="007F5CC0" w:rsidRPr="007F5CC0">
          <w:rPr>
            <w:rStyle w:val="a3"/>
          </w:rPr>
          <w:t>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webHidden/>
          </w:rPr>
          <w:tab/>
        </w:r>
        <w:r w:rsidR="00C70D83" w:rsidRPr="007F5CC0">
          <w:rPr>
            <w:webHidden/>
          </w:rPr>
          <w:fldChar w:fldCharType="begin"/>
        </w:r>
        <w:r w:rsidR="007F5CC0" w:rsidRPr="007F5CC0">
          <w:rPr>
            <w:webHidden/>
          </w:rPr>
          <w:instrText xml:space="preserve"> PAGEREF _Toc72164626 \h </w:instrText>
        </w:r>
        <w:r w:rsidR="00C70D83" w:rsidRPr="007F5CC0">
          <w:rPr>
            <w:webHidden/>
          </w:rPr>
        </w:r>
        <w:r w:rsidR="00C70D83" w:rsidRPr="007F5CC0">
          <w:rPr>
            <w:webHidden/>
          </w:rPr>
          <w:fldChar w:fldCharType="separate"/>
        </w:r>
        <w:r w:rsidR="005D7AF8">
          <w:rPr>
            <w:webHidden/>
          </w:rPr>
          <w:t>21</w:t>
        </w:r>
        <w:r w:rsidR="00C70D83" w:rsidRPr="007F5CC0">
          <w:rPr>
            <w:webHidden/>
          </w:rPr>
          <w:fldChar w:fldCharType="end"/>
        </w:r>
      </w:hyperlink>
    </w:p>
    <w:p w14:paraId="05C759DA" w14:textId="6ED7393F" w:rsidR="007F5CC0" w:rsidRPr="007F5CC0" w:rsidRDefault="00E95456" w:rsidP="007811BD">
      <w:pPr>
        <w:pStyle w:val="12"/>
        <w:rPr>
          <w:rFonts w:eastAsiaTheme="minorEastAsia"/>
          <w:lang w:eastAsia="ru-RU"/>
        </w:rPr>
      </w:pPr>
      <w:hyperlink w:anchor="_Toc72164632" w:history="1">
        <w:r w:rsidR="007F5CC0" w:rsidRPr="007F5CC0">
          <w:rPr>
            <w:rStyle w:val="a3"/>
          </w:rPr>
          <w:t>1</w:t>
        </w:r>
        <w:r w:rsidR="00136CD7">
          <w:rPr>
            <w:rStyle w:val="a3"/>
            <w:lang w:val="en-US"/>
          </w:rPr>
          <w:t>2</w:t>
        </w:r>
        <w:r w:rsidR="007F5CC0" w:rsidRPr="007F5CC0">
          <w:rPr>
            <w:rStyle w:val="a3"/>
          </w:rPr>
          <w:t>. Материально-техническая база, необходимая для осуществления образовательного</w:t>
        </w:r>
        <w:r w:rsidR="00DD70AA">
          <w:rPr>
            <w:rStyle w:val="a3"/>
          </w:rPr>
          <w:br/>
        </w:r>
        <w:r w:rsidR="007F5CC0" w:rsidRPr="007F5CC0">
          <w:rPr>
            <w:rStyle w:val="a3"/>
          </w:rPr>
          <w:t>процесса по дисциплине</w:t>
        </w:r>
        <w:r w:rsidR="007F5CC0" w:rsidRPr="007F5CC0">
          <w:rPr>
            <w:webHidden/>
          </w:rPr>
          <w:tab/>
        </w:r>
      </w:hyperlink>
      <w:r w:rsidR="00D67E94">
        <w:t>2</w:t>
      </w:r>
      <w:r w:rsidR="00E12F5C">
        <w:t>2</w:t>
      </w:r>
    </w:p>
    <w:p w14:paraId="4BCEB039" w14:textId="503459D9" w:rsidR="00A05CB9"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0367BDDE" w14:textId="5D7846E5" w:rsidR="00A05CB9" w:rsidRDefault="00A05CB9">
      <w:pPr>
        <w:spacing w:after="0" w:line="240" w:lineRule="auto"/>
        <w:rPr>
          <w:rFonts w:ascii="Times New Roman" w:hAnsi="Times New Roman"/>
          <w:sz w:val="24"/>
          <w:szCs w:val="24"/>
        </w:rPr>
      </w:pPr>
      <w:r>
        <w:rPr>
          <w:rFonts w:ascii="Times New Roman" w:hAnsi="Times New Roman"/>
          <w:sz w:val="24"/>
          <w:szCs w:val="24"/>
        </w:rPr>
        <w:br w:type="page"/>
      </w:r>
    </w:p>
    <w:p w14:paraId="68F87F25" w14:textId="213DBAFB" w:rsidR="00F2687E" w:rsidRPr="00136CD7" w:rsidRDefault="008E64ED" w:rsidP="00D0566F">
      <w:pPr>
        <w:pStyle w:val="af0"/>
        <w:numPr>
          <w:ilvl w:val="0"/>
          <w:numId w:val="4"/>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2032958C" w14:textId="1544C7C3" w:rsidR="008E64ED" w:rsidRPr="00334B17" w:rsidRDefault="00615851" w:rsidP="00D0566F">
      <w:pPr>
        <w:pStyle w:val="af2"/>
        <w:jc w:val="both"/>
        <w:rPr>
          <w:sz w:val="28"/>
          <w:szCs w:val="28"/>
          <w:u w:val="single"/>
        </w:rPr>
      </w:pPr>
      <w:r w:rsidRPr="00334B17">
        <w:rPr>
          <w:sz w:val="28"/>
          <w:szCs w:val="28"/>
          <w:u w:val="single"/>
        </w:rPr>
        <w:t>Организация защиты персональных данных</w:t>
      </w:r>
    </w:p>
    <w:p w14:paraId="4F9FCCF0" w14:textId="2B7FF097" w:rsidR="006E5331" w:rsidRDefault="007A1493" w:rsidP="00A4584B">
      <w:pPr>
        <w:spacing w:after="0" w:line="276" w:lineRule="auto"/>
        <w:outlineLvl w:val="0"/>
        <w:rPr>
          <w:rFonts w:ascii="Times New Roman" w:eastAsia="Times New Roman" w:hAnsi="Times New Roman"/>
          <w:b/>
          <w:bCs/>
          <w:kern w:val="32"/>
          <w:sz w:val="28"/>
          <w:szCs w:val="28"/>
        </w:rPr>
      </w:pPr>
      <w:bookmarkStart w:id="2" w:name="_Toc417907571"/>
      <w:r w:rsidRPr="00385BAD">
        <w:rPr>
          <w:rFonts w:ascii="Times New Roman" w:hAnsi="Times New Roman"/>
          <w:b/>
          <w:sz w:val="28"/>
          <w:szCs w:val="28"/>
        </w:rPr>
        <w:t xml:space="preserve">2. </w:t>
      </w:r>
      <w:bookmarkStart w:id="3" w:name="_Toc72164609"/>
      <w:bookmarkEnd w:id="2"/>
      <w:r w:rsidR="00F46F0B" w:rsidRPr="001A0C2A">
        <w:rPr>
          <w:rFonts w:ascii="Times New Roman" w:eastAsia="Times New Roman" w:hAnsi="Times New Roman"/>
          <w:b/>
          <w:bCs/>
          <w:kern w:val="32"/>
          <w:sz w:val="28"/>
          <w:szCs w:val="28"/>
        </w:rPr>
        <w:t xml:space="preserve">Перечень планируемых результатов освоения образовательной </w:t>
      </w:r>
      <w:r w:rsidR="00A177E7" w:rsidRPr="001A0C2A">
        <w:rPr>
          <w:rFonts w:ascii="Times New Roman" w:eastAsia="Times New Roman" w:hAnsi="Times New Roman"/>
          <w:b/>
          <w:bCs/>
          <w:kern w:val="32"/>
          <w:sz w:val="28"/>
          <w:szCs w:val="28"/>
        </w:rPr>
        <w:t xml:space="preserve">программы </w:t>
      </w:r>
      <w:r w:rsidR="00A177E7" w:rsidRPr="00136CD7">
        <w:rPr>
          <w:rFonts w:ascii="Times New Roman" w:eastAsia="Times New Roman" w:hAnsi="Times New Roman"/>
          <w:b/>
          <w:bCs/>
          <w:kern w:val="32"/>
          <w:sz w:val="28"/>
          <w:szCs w:val="28"/>
        </w:rPr>
        <w:t>(</w:t>
      </w:r>
      <w:r w:rsidR="00136CD7" w:rsidRPr="00136CD7">
        <w:rPr>
          <w:rFonts w:ascii="Times New Roman" w:eastAsia="Times New Roman" w:hAnsi="Times New Roman"/>
          <w:b/>
          <w:bCs/>
          <w:kern w:val="32"/>
          <w:sz w:val="28"/>
          <w:szCs w:val="28"/>
        </w:rPr>
        <w:t xml:space="preserve">перечень компетенций) </w:t>
      </w:r>
      <w:r w:rsidR="00F46F0B" w:rsidRPr="001A0C2A">
        <w:rPr>
          <w:rFonts w:ascii="Times New Roman" w:eastAsia="Times New Roman" w:hAnsi="Times New Roman"/>
          <w:b/>
          <w:bCs/>
          <w:kern w:val="32"/>
          <w:sz w:val="28"/>
          <w:szCs w:val="28"/>
        </w:rPr>
        <w:t>с указанием индикаторов их достижения,</w:t>
      </w:r>
      <w:r w:rsidR="00A4584B">
        <w:rPr>
          <w:rFonts w:ascii="Times New Roman" w:eastAsia="Times New Roman" w:hAnsi="Times New Roman"/>
          <w:b/>
          <w:bCs/>
          <w:kern w:val="32"/>
          <w:sz w:val="28"/>
          <w:szCs w:val="28"/>
        </w:rPr>
        <w:br/>
      </w:r>
      <w:r w:rsidR="00F46F0B" w:rsidRPr="001A0C2A">
        <w:rPr>
          <w:rFonts w:ascii="Times New Roman" w:eastAsia="Times New Roman" w:hAnsi="Times New Roman"/>
          <w:b/>
          <w:bCs/>
          <w:kern w:val="32"/>
          <w:sz w:val="28"/>
          <w:szCs w:val="28"/>
        </w:rPr>
        <w:t>соотнесенных с планируемыми результатами обучения по дисциплине</w:t>
      </w:r>
      <w:bookmarkEnd w:id="3"/>
    </w:p>
    <w:p w14:paraId="4085EC0E" w14:textId="77777777" w:rsidR="0019236B" w:rsidRPr="00B405F3" w:rsidRDefault="00F0015C" w:rsidP="00027B5B">
      <w:pPr>
        <w:spacing w:after="0" w:line="276" w:lineRule="auto"/>
        <w:jc w:val="right"/>
        <w:outlineLvl w:val="0"/>
        <w:rPr>
          <w:rFonts w:ascii="Times New Roman" w:hAnsi="Times New Roman"/>
          <w:sz w:val="24"/>
          <w:szCs w:val="24"/>
        </w:rPr>
      </w:pPr>
      <w:r w:rsidRPr="00B405F3">
        <w:rPr>
          <w:rFonts w:ascii="Times New Roman" w:hAnsi="Times New Roman"/>
          <w:sz w:val="24"/>
          <w:szCs w:val="24"/>
        </w:rPr>
        <w:t>Таблица 1</w:t>
      </w:r>
    </w:p>
    <w:tbl>
      <w:tblPr>
        <w:tblStyle w:val="15"/>
        <w:tblW w:w="10031" w:type="dxa"/>
        <w:jc w:val="center"/>
        <w:tblLayout w:type="fixed"/>
        <w:tblCellMar>
          <w:top w:w="28" w:type="dxa"/>
          <w:left w:w="28" w:type="dxa"/>
          <w:bottom w:w="57" w:type="dxa"/>
          <w:right w:w="28" w:type="dxa"/>
        </w:tblCellMar>
        <w:tblLook w:val="04A0" w:firstRow="1" w:lastRow="0" w:firstColumn="1" w:lastColumn="0" w:noHBand="0" w:noVBand="1"/>
      </w:tblPr>
      <w:tblGrid>
        <w:gridCol w:w="1271"/>
        <w:gridCol w:w="1956"/>
        <w:gridCol w:w="2580"/>
        <w:gridCol w:w="4224"/>
      </w:tblGrid>
      <w:tr w:rsidR="0019236B" w:rsidRPr="00E3747F" w14:paraId="27FA22B4" w14:textId="77777777" w:rsidTr="00A752DB">
        <w:trPr>
          <w:jc w:val="center"/>
        </w:trPr>
        <w:tc>
          <w:tcPr>
            <w:tcW w:w="1271" w:type="dxa"/>
          </w:tcPr>
          <w:p w14:paraId="6CBD98E5" w14:textId="1033A6CB" w:rsidR="0019236B" w:rsidRPr="00E3747F" w:rsidRDefault="0019236B" w:rsidP="0086693C">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Код</w:t>
            </w:r>
            <w:r w:rsidR="00E3747F" w:rsidRPr="00E3747F">
              <w:rPr>
                <w:rFonts w:ascii="Times New Roman" w:hAnsi="Times New Roman"/>
                <w:color w:val="000000" w:themeColor="text1"/>
                <w:sz w:val="24"/>
                <w:szCs w:val="28"/>
              </w:rPr>
              <w:br/>
            </w:r>
            <w:r w:rsidRPr="00E3747F">
              <w:rPr>
                <w:rFonts w:ascii="Times New Roman" w:hAnsi="Times New Roman"/>
                <w:color w:val="000000" w:themeColor="text1"/>
                <w:sz w:val="24"/>
                <w:szCs w:val="28"/>
              </w:rPr>
              <w:t>компетенции</w:t>
            </w:r>
          </w:p>
        </w:tc>
        <w:tc>
          <w:tcPr>
            <w:tcW w:w="1956" w:type="dxa"/>
          </w:tcPr>
          <w:p w14:paraId="409F71CB" w14:textId="1715971F" w:rsidR="0019236B" w:rsidRPr="00E3747F" w:rsidRDefault="0019236B" w:rsidP="0086693C">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Наименование</w:t>
            </w:r>
            <w:r w:rsidR="00E3747F" w:rsidRPr="00E3747F">
              <w:rPr>
                <w:rFonts w:ascii="Times New Roman" w:hAnsi="Times New Roman"/>
                <w:color w:val="000000" w:themeColor="text1"/>
                <w:sz w:val="24"/>
                <w:szCs w:val="28"/>
              </w:rPr>
              <w:br/>
            </w:r>
            <w:r w:rsidRPr="00E3747F">
              <w:rPr>
                <w:rFonts w:ascii="Times New Roman" w:hAnsi="Times New Roman"/>
                <w:color w:val="000000" w:themeColor="text1"/>
                <w:sz w:val="24"/>
                <w:szCs w:val="28"/>
              </w:rPr>
              <w:t>компетенции</w:t>
            </w:r>
          </w:p>
        </w:tc>
        <w:tc>
          <w:tcPr>
            <w:tcW w:w="2580" w:type="dxa"/>
          </w:tcPr>
          <w:p w14:paraId="3FDD421A" w14:textId="70454621" w:rsidR="0019236B" w:rsidRPr="00E3747F" w:rsidRDefault="0019236B" w:rsidP="0086693C">
            <w:pPr>
              <w:tabs>
                <w:tab w:val="left" w:pos="540"/>
              </w:tabs>
              <w:spacing w:line="240" w:lineRule="auto"/>
              <w:contextualSpacing/>
              <w:jc w:val="center"/>
              <w:rPr>
                <w:rFonts w:ascii="Times New Roman" w:hAnsi="Times New Roman"/>
                <w:color w:val="000000" w:themeColor="text1"/>
                <w:sz w:val="24"/>
                <w:szCs w:val="24"/>
              </w:rPr>
            </w:pPr>
            <w:r w:rsidRPr="00E3747F">
              <w:rPr>
                <w:rFonts w:ascii="Times New Roman" w:hAnsi="Times New Roman"/>
                <w:color w:val="000000" w:themeColor="text1"/>
                <w:sz w:val="24"/>
                <w:szCs w:val="24"/>
              </w:rPr>
              <w:t>Индикаторы</w:t>
            </w:r>
            <w:r w:rsidR="0086693C" w:rsidRPr="00E3747F">
              <w:rPr>
                <w:rFonts w:ascii="Times New Roman" w:hAnsi="Times New Roman"/>
                <w:color w:val="000000" w:themeColor="text1"/>
                <w:sz w:val="24"/>
                <w:szCs w:val="24"/>
              </w:rPr>
              <w:br/>
            </w:r>
            <w:r w:rsidRPr="00E3747F">
              <w:rPr>
                <w:rFonts w:ascii="Times New Roman" w:hAnsi="Times New Roman"/>
                <w:color w:val="000000" w:themeColor="text1"/>
                <w:sz w:val="24"/>
                <w:szCs w:val="24"/>
              </w:rPr>
              <w:t>достижения</w:t>
            </w:r>
            <w:r w:rsidR="0086693C" w:rsidRPr="00E3747F">
              <w:rPr>
                <w:rFonts w:ascii="Times New Roman" w:hAnsi="Times New Roman"/>
                <w:color w:val="000000" w:themeColor="text1"/>
                <w:sz w:val="24"/>
                <w:szCs w:val="24"/>
              </w:rPr>
              <w:br/>
            </w:r>
            <w:r w:rsidRPr="00E3747F">
              <w:rPr>
                <w:rFonts w:ascii="Times New Roman" w:hAnsi="Times New Roman"/>
                <w:color w:val="000000" w:themeColor="text1"/>
                <w:sz w:val="24"/>
                <w:szCs w:val="24"/>
              </w:rPr>
              <w:t>компетенции</w:t>
            </w:r>
          </w:p>
        </w:tc>
        <w:tc>
          <w:tcPr>
            <w:tcW w:w="4224" w:type="dxa"/>
          </w:tcPr>
          <w:p w14:paraId="24F269A9" w14:textId="67721C80" w:rsidR="00A31954" w:rsidRDefault="00B405F3" w:rsidP="00A31954">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Результаты обучения</w:t>
            </w:r>
          </w:p>
          <w:p w14:paraId="73450A4F" w14:textId="227B18C6" w:rsidR="00A31954" w:rsidRDefault="00B405F3" w:rsidP="00A31954">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w:t>
            </w:r>
            <w:r w:rsidR="0019236B" w:rsidRPr="00E3747F">
              <w:rPr>
                <w:rFonts w:ascii="Times New Roman" w:hAnsi="Times New Roman"/>
                <w:color w:val="000000" w:themeColor="text1"/>
                <w:sz w:val="24"/>
                <w:szCs w:val="28"/>
              </w:rPr>
              <w:t>умения и</w:t>
            </w:r>
            <w:r w:rsidR="00A31954">
              <w:rPr>
                <w:rFonts w:ascii="Times New Roman" w:hAnsi="Times New Roman"/>
                <w:color w:val="000000" w:themeColor="text1"/>
                <w:sz w:val="24"/>
                <w:szCs w:val="28"/>
              </w:rPr>
              <w:t xml:space="preserve"> </w:t>
            </w:r>
            <w:r w:rsidR="0019236B" w:rsidRPr="00E3747F">
              <w:rPr>
                <w:rFonts w:ascii="Times New Roman" w:hAnsi="Times New Roman"/>
                <w:color w:val="000000" w:themeColor="text1"/>
                <w:sz w:val="24"/>
                <w:szCs w:val="28"/>
              </w:rPr>
              <w:t>знания),</w:t>
            </w:r>
          </w:p>
          <w:p w14:paraId="22BC80E1" w14:textId="12FCD619" w:rsidR="00136CD7" w:rsidRPr="00E3747F" w:rsidRDefault="0019236B" w:rsidP="00A31954">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соотнесенные с</w:t>
            </w:r>
          </w:p>
          <w:p w14:paraId="263DB29E" w14:textId="7452ACCF" w:rsidR="0019236B" w:rsidRPr="00E3747F" w:rsidRDefault="0019236B" w:rsidP="00A31954">
            <w:pPr>
              <w:tabs>
                <w:tab w:val="left" w:pos="540"/>
              </w:tabs>
              <w:spacing w:line="240" w:lineRule="auto"/>
              <w:contextualSpacing/>
              <w:jc w:val="center"/>
              <w:rPr>
                <w:rFonts w:ascii="Times New Roman" w:hAnsi="Times New Roman"/>
                <w:color w:val="000000" w:themeColor="text1"/>
                <w:sz w:val="24"/>
                <w:szCs w:val="28"/>
              </w:rPr>
            </w:pPr>
            <w:r w:rsidRPr="00E3747F">
              <w:rPr>
                <w:rFonts w:ascii="Times New Roman" w:hAnsi="Times New Roman"/>
                <w:color w:val="000000" w:themeColor="text1"/>
                <w:sz w:val="24"/>
                <w:szCs w:val="28"/>
              </w:rPr>
              <w:t>индикаторами</w:t>
            </w:r>
            <w:r w:rsidR="0086693C" w:rsidRPr="00E3747F">
              <w:rPr>
                <w:rFonts w:ascii="Times New Roman" w:hAnsi="Times New Roman"/>
                <w:color w:val="000000" w:themeColor="text1"/>
                <w:sz w:val="24"/>
                <w:szCs w:val="28"/>
              </w:rPr>
              <w:br/>
            </w:r>
            <w:r w:rsidRPr="00E3747F">
              <w:rPr>
                <w:rFonts w:ascii="Times New Roman" w:hAnsi="Times New Roman"/>
                <w:color w:val="000000" w:themeColor="text1"/>
                <w:sz w:val="24"/>
                <w:szCs w:val="28"/>
              </w:rPr>
              <w:t>достижения компетенции</w:t>
            </w:r>
          </w:p>
        </w:tc>
      </w:tr>
      <w:tr w:rsidR="00E04F71" w:rsidRPr="00E3747F" w14:paraId="7F67B51B" w14:textId="77777777" w:rsidTr="00A752DB">
        <w:trPr>
          <w:jc w:val="center"/>
        </w:trPr>
        <w:tc>
          <w:tcPr>
            <w:tcW w:w="1271" w:type="dxa"/>
            <w:vMerge w:val="restart"/>
            <w:tcBorders>
              <w:left w:val="single" w:sz="4" w:space="0" w:color="auto"/>
              <w:right w:val="single" w:sz="4" w:space="0" w:color="auto"/>
            </w:tcBorders>
          </w:tcPr>
          <w:p w14:paraId="58AF372F" w14:textId="3D463903" w:rsidR="00E04F71" w:rsidRPr="00E3747F" w:rsidRDefault="007F7008" w:rsidP="00A752DB">
            <w:pPr>
              <w:tabs>
                <w:tab w:val="left" w:pos="540"/>
              </w:tabs>
              <w:spacing w:line="276" w:lineRule="auto"/>
              <w:contextualSpacing/>
              <w:jc w:val="center"/>
              <w:rPr>
                <w:rFonts w:ascii="Times New Roman" w:hAnsi="Times New Roman"/>
                <w:b/>
                <w:color w:val="000000" w:themeColor="text1"/>
                <w:sz w:val="24"/>
                <w:szCs w:val="24"/>
              </w:rPr>
            </w:pPr>
            <w:r w:rsidRPr="00F24B3E">
              <w:rPr>
                <w:rFonts w:ascii="Times New Roman" w:hAnsi="Times New Roman"/>
                <w:b/>
                <w:color w:val="000000" w:themeColor="text1"/>
                <w:sz w:val="24"/>
                <w:szCs w:val="24"/>
              </w:rPr>
              <w:t>Д</w:t>
            </w:r>
            <w:r w:rsidR="00E04F71" w:rsidRPr="00F24B3E">
              <w:rPr>
                <w:rFonts w:ascii="Times New Roman" w:hAnsi="Times New Roman"/>
                <w:b/>
                <w:color w:val="000000" w:themeColor="text1"/>
                <w:sz w:val="24"/>
                <w:szCs w:val="24"/>
              </w:rPr>
              <w:t>ПКН-</w:t>
            </w:r>
            <w:r w:rsidRPr="00F24B3E">
              <w:rPr>
                <w:rFonts w:ascii="Times New Roman" w:hAnsi="Times New Roman"/>
                <w:b/>
                <w:color w:val="000000" w:themeColor="text1"/>
                <w:sz w:val="24"/>
                <w:szCs w:val="24"/>
              </w:rPr>
              <w:t>4.4</w:t>
            </w:r>
          </w:p>
        </w:tc>
        <w:tc>
          <w:tcPr>
            <w:tcW w:w="1956" w:type="dxa"/>
            <w:vMerge w:val="restart"/>
          </w:tcPr>
          <w:p w14:paraId="54E4F544" w14:textId="432C1378" w:rsidR="00E04F71" w:rsidRPr="00E3747F" w:rsidRDefault="00A752DB" w:rsidP="00A31954">
            <w:pPr>
              <w:spacing w:before="100" w:beforeAutospacing="1" w:after="100" w:afterAutospacing="1" w:line="240" w:lineRule="auto"/>
              <w:rPr>
                <w:rFonts w:ascii="Times New Roman" w:eastAsia="Times New Roman" w:hAnsi="Times New Roman"/>
                <w:color w:val="000000" w:themeColor="text1"/>
                <w:sz w:val="24"/>
                <w:szCs w:val="24"/>
              </w:rPr>
            </w:pPr>
            <w:r>
              <w:rPr>
                <w:rFonts w:ascii="Times New Roman" w:eastAsia="Times New Roman" w:hAnsi="Times New Roman"/>
                <w:color w:val="000000"/>
                <w:sz w:val="24"/>
                <w:szCs w:val="24"/>
              </w:rPr>
              <w:t xml:space="preserve">Способность проводить организационные мероприятия по обеспечению безопасности информации в автоматизированных системах </w:t>
            </w:r>
          </w:p>
        </w:tc>
        <w:tc>
          <w:tcPr>
            <w:tcW w:w="2580" w:type="dxa"/>
          </w:tcPr>
          <w:p w14:paraId="6EA220D2" w14:textId="1502E2DF" w:rsidR="00E04F71" w:rsidRPr="00A752DB" w:rsidRDefault="00A752DB" w:rsidP="00A752DB">
            <w:pPr>
              <w:widowControl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 Диагностирует состояние систем защиты автоматизированных систем</w:t>
            </w:r>
            <w:r w:rsidR="009064E5">
              <w:rPr>
                <w:rFonts w:ascii="Times New Roman" w:eastAsia="Times New Roman" w:hAnsi="Times New Roman"/>
                <w:color w:val="000000"/>
                <w:sz w:val="24"/>
                <w:szCs w:val="24"/>
              </w:rPr>
              <w:t xml:space="preserve"> (АС)</w:t>
            </w:r>
            <w:r>
              <w:rPr>
                <w:rFonts w:ascii="Times New Roman" w:eastAsia="Times New Roman" w:hAnsi="Times New Roman"/>
                <w:color w:val="000000"/>
                <w:sz w:val="24"/>
                <w:szCs w:val="24"/>
              </w:rPr>
              <w:t xml:space="preserve"> на основании анализа данных мониторинга систем защиты информации и принимает оперативные решения о состоянии защищ</w:t>
            </w:r>
            <w:r w:rsidR="009064E5">
              <w:rPr>
                <w:rFonts w:ascii="Times New Roman" w:eastAsia="Times New Roman" w:hAnsi="Times New Roman"/>
                <w:color w:val="000000"/>
                <w:sz w:val="24"/>
                <w:szCs w:val="24"/>
              </w:rPr>
              <w:t>ё</w:t>
            </w:r>
            <w:r>
              <w:rPr>
                <w:rFonts w:ascii="Times New Roman" w:eastAsia="Times New Roman" w:hAnsi="Times New Roman"/>
                <w:color w:val="000000"/>
                <w:sz w:val="24"/>
                <w:szCs w:val="24"/>
              </w:rPr>
              <w:t>нности информационной системы.</w:t>
            </w:r>
          </w:p>
        </w:tc>
        <w:tc>
          <w:tcPr>
            <w:tcW w:w="4224" w:type="dxa"/>
            <w:tcBorders>
              <w:top w:val="single" w:sz="4" w:space="0" w:color="auto"/>
              <w:left w:val="single" w:sz="4" w:space="0" w:color="auto"/>
              <w:bottom w:val="single" w:sz="4" w:space="0" w:color="auto"/>
              <w:right w:val="single" w:sz="4" w:space="0" w:color="auto"/>
            </w:tcBorders>
          </w:tcPr>
          <w:p w14:paraId="1747E280" w14:textId="46DBE1D1" w:rsidR="00E04F71" w:rsidRPr="00E3747F" w:rsidRDefault="00E04F71" w:rsidP="00C630A5">
            <w:pPr>
              <w:spacing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Знать</w:t>
            </w:r>
            <w:r w:rsidR="005C19F7" w:rsidRPr="00E3747F">
              <w:rPr>
                <w:rFonts w:ascii="Times New Roman" w:hAnsi="Times New Roman"/>
                <w:b/>
                <w:color w:val="000000" w:themeColor="text1"/>
                <w:sz w:val="24"/>
                <w:szCs w:val="24"/>
              </w:rPr>
              <w:t>:</w:t>
            </w:r>
          </w:p>
          <w:p w14:paraId="1D21437E" w14:textId="3675646A" w:rsidR="00C630A5" w:rsidRPr="00E3747F" w:rsidRDefault="00C630A5" w:rsidP="00C630A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действующие нормативные правовые акты и методические документы в области обеспечения ИБ</w:t>
            </w:r>
            <w:r w:rsidR="00AD5033" w:rsidRPr="00E3747F">
              <w:rPr>
                <w:rFonts w:ascii="Times New Roman" w:hAnsi="Times New Roman"/>
                <w:bCs/>
                <w:color w:val="000000" w:themeColor="text1"/>
                <w:sz w:val="24"/>
                <w:szCs w:val="24"/>
              </w:rPr>
              <w:t xml:space="preserve"> и защиты персональных данных (ПД)</w:t>
            </w:r>
            <w:r w:rsidRPr="00E3747F">
              <w:rPr>
                <w:rFonts w:ascii="Times New Roman" w:hAnsi="Times New Roman"/>
                <w:bCs/>
                <w:color w:val="000000" w:themeColor="text1"/>
                <w:sz w:val="24"/>
                <w:szCs w:val="24"/>
              </w:rPr>
              <w:t>;</w:t>
            </w:r>
          </w:p>
          <w:p w14:paraId="620B0B43" w14:textId="37323B7F" w:rsidR="00C630A5" w:rsidRPr="00E3747F" w:rsidRDefault="00C630A5" w:rsidP="00C630A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современные российские и зарубежные стандарты в области обеспечения ИБ;</w:t>
            </w:r>
          </w:p>
          <w:p w14:paraId="5CBBFA7B" w14:textId="3A00BEF1" w:rsidR="00C630A5" w:rsidRPr="00E3747F" w:rsidRDefault="00C630A5" w:rsidP="00C630A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классификацию и последствия реализации угроз </w:t>
            </w:r>
            <w:r w:rsidR="00AD5033" w:rsidRPr="00E3747F">
              <w:rPr>
                <w:rFonts w:ascii="Times New Roman" w:hAnsi="Times New Roman"/>
                <w:bCs/>
                <w:color w:val="000000" w:themeColor="text1"/>
                <w:sz w:val="24"/>
                <w:szCs w:val="24"/>
              </w:rPr>
              <w:t>ПД</w:t>
            </w:r>
            <w:r w:rsidRPr="00E3747F">
              <w:rPr>
                <w:rFonts w:ascii="Times New Roman" w:hAnsi="Times New Roman"/>
                <w:bCs/>
                <w:color w:val="000000" w:themeColor="text1"/>
                <w:sz w:val="24"/>
                <w:szCs w:val="24"/>
              </w:rPr>
              <w:t>;</w:t>
            </w:r>
          </w:p>
          <w:p w14:paraId="3BC8F72E" w14:textId="5E4C7D95" w:rsidR="00E04F71" w:rsidRPr="00E3747F" w:rsidRDefault="00C630A5" w:rsidP="00C630A5">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E3747F">
              <w:rPr>
                <w:rFonts w:ascii="Times New Roman" w:hAnsi="Times New Roman"/>
                <w:bCs/>
                <w:color w:val="000000" w:themeColor="text1"/>
                <w:sz w:val="24"/>
                <w:szCs w:val="24"/>
              </w:rPr>
              <w:t xml:space="preserve">основные концепции </w:t>
            </w:r>
            <w:r w:rsidR="00AD5033" w:rsidRPr="00E3747F">
              <w:rPr>
                <w:rFonts w:ascii="Times New Roman" w:hAnsi="Times New Roman"/>
                <w:bCs/>
                <w:color w:val="000000" w:themeColor="text1"/>
                <w:sz w:val="24"/>
                <w:szCs w:val="24"/>
              </w:rPr>
              <w:t>защиты ПД</w:t>
            </w:r>
            <w:r w:rsidR="005C19F7" w:rsidRPr="00E3747F">
              <w:rPr>
                <w:rFonts w:ascii="Times New Roman" w:eastAsia="Times New Roman" w:hAnsi="Times New Roman"/>
                <w:color w:val="000000" w:themeColor="text1"/>
                <w:sz w:val="24"/>
                <w:szCs w:val="24"/>
              </w:rPr>
              <w:t>.</w:t>
            </w:r>
          </w:p>
          <w:p w14:paraId="463F5217" w14:textId="77777777" w:rsidR="00E04F71" w:rsidRPr="00E3747F" w:rsidRDefault="00E04F71" w:rsidP="00C630A5">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r w:rsidR="005C19F7" w:rsidRPr="00E3747F">
              <w:rPr>
                <w:rFonts w:ascii="Times New Roman" w:hAnsi="Times New Roman"/>
                <w:b/>
                <w:color w:val="000000" w:themeColor="text1"/>
                <w:sz w:val="24"/>
                <w:szCs w:val="24"/>
              </w:rPr>
              <w:t>:</w:t>
            </w:r>
          </w:p>
          <w:p w14:paraId="41443119" w14:textId="4D61A486" w:rsidR="005C19F7" w:rsidRPr="00E3747F" w:rsidRDefault="005C19F7" w:rsidP="00810AC5">
            <w:pPr>
              <w:pStyle w:val="af0"/>
              <w:numPr>
                <w:ilvl w:val="0"/>
                <w:numId w:val="20"/>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разрабатывать архитектуру безопасности </w:t>
            </w:r>
            <w:r w:rsidR="00BD5E41" w:rsidRPr="00E3747F">
              <w:rPr>
                <w:rFonts w:ascii="Times New Roman" w:hAnsi="Times New Roman"/>
                <w:bCs/>
                <w:color w:val="000000" w:themeColor="text1"/>
                <w:sz w:val="24"/>
                <w:szCs w:val="24"/>
              </w:rPr>
              <w:t>информационно-технологической системы (</w:t>
            </w:r>
            <w:r w:rsidR="00C630A5" w:rsidRPr="00E3747F">
              <w:rPr>
                <w:rFonts w:ascii="Times New Roman" w:hAnsi="Times New Roman"/>
                <w:bCs/>
                <w:color w:val="000000" w:themeColor="text1"/>
                <w:sz w:val="24"/>
                <w:szCs w:val="24"/>
              </w:rPr>
              <w:t>ИТС</w:t>
            </w:r>
            <w:r w:rsidR="00BD5E41" w:rsidRPr="00E3747F">
              <w:rPr>
                <w:rFonts w:ascii="Times New Roman" w:hAnsi="Times New Roman"/>
                <w:bCs/>
                <w:color w:val="000000" w:themeColor="text1"/>
                <w:sz w:val="24"/>
                <w:szCs w:val="24"/>
              </w:rPr>
              <w:t>)</w:t>
            </w:r>
            <w:r w:rsidRPr="00E3747F">
              <w:rPr>
                <w:rFonts w:ascii="Times New Roman" w:hAnsi="Times New Roman"/>
                <w:bCs/>
                <w:color w:val="000000" w:themeColor="text1"/>
                <w:sz w:val="24"/>
                <w:szCs w:val="24"/>
              </w:rPr>
              <w:t xml:space="preserve"> финансовой организации</w:t>
            </w:r>
            <w:r w:rsidR="00BD5E41" w:rsidRPr="00E3747F">
              <w:rPr>
                <w:rFonts w:ascii="Times New Roman" w:hAnsi="Times New Roman"/>
                <w:bCs/>
                <w:color w:val="000000" w:themeColor="text1"/>
                <w:sz w:val="24"/>
                <w:szCs w:val="24"/>
              </w:rPr>
              <w:t xml:space="preserve"> (</w:t>
            </w:r>
            <w:r w:rsidR="00B7262B">
              <w:rPr>
                <w:rFonts w:ascii="Times New Roman" w:hAnsi="Times New Roman"/>
                <w:bCs/>
                <w:color w:val="000000" w:themeColor="text1"/>
                <w:sz w:val="24"/>
                <w:szCs w:val="24"/>
              </w:rPr>
              <w:t>ФО</w:t>
            </w:r>
            <w:r w:rsidR="00BD5E41" w:rsidRPr="00E3747F">
              <w:rPr>
                <w:rFonts w:ascii="Times New Roman" w:hAnsi="Times New Roman"/>
                <w:bCs/>
                <w:color w:val="000000" w:themeColor="text1"/>
                <w:sz w:val="24"/>
                <w:szCs w:val="24"/>
              </w:rPr>
              <w:t>)</w:t>
            </w:r>
            <w:r w:rsidR="00C630A5" w:rsidRPr="00E3747F">
              <w:rPr>
                <w:rFonts w:ascii="Times New Roman" w:hAnsi="Times New Roman"/>
                <w:bCs/>
                <w:color w:val="000000" w:themeColor="text1"/>
                <w:sz w:val="24"/>
                <w:szCs w:val="24"/>
              </w:rPr>
              <w:t xml:space="preserve"> на основе знаний действующих нормативных правовых актов и методических документов в области </w:t>
            </w:r>
            <w:r w:rsidR="00AD5033" w:rsidRPr="00E3747F">
              <w:rPr>
                <w:rFonts w:ascii="Times New Roman" w:hAnsi="Times New Roman"/>
                <w:bCs/>
                <w:color w:val="000000" w:themeColor="text1"/>
                <w:sz w:val="24"/>
                <w:szCs w:val="24"/>
              </w:rPr>
              <w:t>защиты ПД</w:t>
            </w:r>
            <w:r w:rsidRPr="00E3747F">
              <w:rPr>
                <w:rFonts w:ascii="Times New Roman" w:hAnsi="Times New Roman"/>
                <w:bCs/>
                <w:color w:val="000000" w:themeColor="text1"/>
                <w:sz w:val="24"/>
                <w:szCs w:val="24"/>
              </w:rPr>
              <w:t>;</w:t>
            </w:r>
          </w:p>
          <w:p w14:paraId="7C8A38A8" w14:textId="7187C7D9" w:rsidR="00810AC5" w:rsidRPr="00E3747F" w:rsidRDefault="005C19F7" w:rsidP="00810AC5">
            <w:pPr>
              <w:pStyle w:val="af0"/>
              <w:numPr>
                <w:ilvl w:val="0"/>
                <w:numId w:val="20"/>
              </w:numPr>
              <w:tabs>
                <w:tab w:val="left" w:pos="114"/>
              </w:tabs>
              <w:spacing w:after="0" w:line="240" w:lineRule="auto"/>
              <w:ind w:left="0" w:firstLine="0"/>
              <w:rPr>
                <w:rFonts w:ascii="Times New Roman" w:eastAsia="Times New Roman" w:hAnsi="Times New Roman"/>
                <w:color w:val="000000" w:themeColor="text1"/>
                <w:sz w:val="24"/>
                <w:szCs w:val="24"/>
              </w:rPr>
            </w:pPr>
            <w:r w:rsidRPr="00E3747F">
              <w:rPr>
                <w:rFonts w:ascii="Times New Roman" w:hAnsi="Times New Roman"/>
                <w:bCs/>
                <w:color w:val="000000" w:themeColor="text1"/>
                <w:sz w:val="24"/>
                <w:szCs w:val="24"/>
              </w:rPr>
              <w:t>применять на практике методики</w:t>
            </w:r>
            <w:r w:rsidRPr="00E3747F">
              <w:rPr>
                <w:rFonts w:ascii="Times New Roman" w:eastAsia="Times New Roman" w:hAnsi="Times New Roman"/>
                <w:color w:val="000000" w:themeColor="text1"/>
                <w:sz w:val="24"/>
                <w:szCs w:val="24"/>
              </w:rPr>
              <w:t xml:space="preserve"> </w:t>
            </w:r>
            <w:r w:rsidR="00AD5033" w:rsidRPr="00E3747F">
              <w:rPr>
                <w:rFonts w:ascii="Times New Roman" w:eastAsia="Times New Roman" w:hAnsi="Times New Roman"/>
                <w:color w:val="000000" w:themeColor="text1"/>
                <w:sz w:val="24"/>
                <w:szCs w:val="24"/>
              </w:rPr>
              <w:t>организации защиты ПД</w:t>
            </w:r>
            <w:r w:rsidRPr="00E3747F">
              <w:rPr>
                <w:rFonts w:ascii="Times New Roman" w:eastAsia="Times New Roman" w:hAnsi="Times New Roman"/>
                <w:color w:val="000000" w:themeColor="text1"/>
                <w:sz w:val="24"/>
                <w:szCs w:val="24"/>
              </w:rPr>
              <w:t>;</w:t>
            </w:r>
          </w:p>
          <w:p w14:paraId="5CD20070" w14:textId="1B9ECF91" w:rsidR="005C19F7" w:rsidRPr="00E3747F" w:rsidRDefault="005C19F7" w:rsidP="00810AC5">
            <w:pPr>
              <w:pStyle w:val="af0"/>
              <w:numPr>
                <w:ilvl w:val="0"/>
                <w:numId w:val="20"/>
              </w:numPr>
              <w:tabs>
                <w:tab w:val="left" w:pos="114"/>
              </w:tabs>
              <w:spacing w:after="0" w:line="240" w:lineRule="auto"/>
              <w:ind w:left="0" w:firstLine="0"/>
              <w:rPr>
                <w:rFonts w:ascii="Times New Roman" w:eastAsia="Times New Roman" w:hAnsi="Times New Roman"/>
                <w:color w:val="000000" w:themeColor="text1"/>
                <w:sz w:val="24"/>
                <w:szCs w:val="24"/>
              </w:rPr>
            </w:pPr>
            <w:r w:rsidRPr="00E3747F">
              <w:rPr>
                <w:rFonts w:ascii="Times New Roman" w:hAnsi="Times New Roman"/>
                <w:bCs/>
                <w:color w:val="000000" w:themeColor="text1"/>
                <w:sz w:val="24"/>
                <w:szCs w:val="24"/>
              </w:rPr>
              <w:t xml:space="preserve">применять на практике требования </w:t>
            </w:r>
            <w:r w:rsidRPr="00E3747F">
              <w:rPr>
                <w:rFonts w:ascii="Times New Roman" w:eastAsia="Times New Roman" w:hAnsi="Times New Roman"/>
                <w:color w:val="000000" w:themeColor="text1"/>
                <w:sz w:val="24"/>
                <w:szCs w:val="24"/>
              </w:rPr>
              <w:t xml:space="preserve">национальных, международных стандартов и нормативных правовых актов в области </w:t>
            </w:r>
            <w:r w:rsidR="00AD5033" w:rsidRPr="00E3747F">
              <w:rPr>
                <w:rFonts w:ascii="Times New Roman" w:eastAsia="Times New Roman" w:hAnsi="Times New Roman"/>
                <w:color w:val="000000" w:themeColor="text1"/>
                <w:sz w:val="24"/>
                <w:szCs w:val="24"/>
              </w:rPr>
              <w:t xml:space="preserve">ИБ, включая </w:t>
            </w:r>
            <w:r w:rsidRPr="00E3747F">
              <w:rPr>
                <w:rFonts w:ascii="Times New Roman" w:eastAsia="Times New Roman" w:hAnsi="Times New Roman"/>
                <w:color w:val="000000" w:themeColor="text1"/>
                <w:sz w:val="24"/>
                <w:szCs w:val="24"/>
              </w:rPr>
              <w:t>защит</w:t>
            </w:r>
            <w:r w:rsidR="00AD5033" w:rsidRPr="00E3747F">
              <w:rPr>
                <w:rFonts w:ascii="Times New Roman" w:eastAsia="Times New Roman" w:hAnsi="Times New Roman"/>
                <w:color w:val="000000" w:themeColor="text1"/>
                <w:sz w:val="24"/>
                <w:szCs w:val="24"/>
              </w:rPr>
              <w:t>у</w:t>
            </w:r>
            <w:r w:rsidRPr="00E3747F">
              <w:rPr>
                <w:rFonts w:ascii="Times New Roman" w:eastAsia="Times New Roman" w:hAnsi="Times New Roman"/>
                <w:color w:val="000000" w:themeColor="text1"/>
                <w:sz w:val="24"/>
                <w:szCs w:val="24"/>
              </w:rPr>
              <w:t xml:space="preserve"> </w:t>
            </w:r>
            <w:r w:rsidR="00AD5033" w:rsidRPr="00E3747F">
              <w:rPr>
                <w:rFonts w:ascii="Times New Roman" w:eastAsia="Times New Roman" w:hAnsi="Times New Roman"/>
                <w:color w:val="000000" w:themeColor="text1"/>
                <w:sz w:val="24"/>
                <w:szCs w:val="24"/>
              </w:rPr>
              <w:t>ПД</w:t>
            </w:r>
            <w:r w:rsidRPr="00E3747F">
              <w:rPr>
                <w:rFonts w:ascii="Times New Roman" w:eastAsia="Times New Roman" w:hAnsi="Times New Roman"/>
                <w:color w:val="000000" w:themeColor="text1"/>
                <w:sz w:val="24"/>
                <w:szCs w:val="24"/>
              </w:rPr>
              <w:t>.</w:t>
            </w:r>
          </w:p>
        </w:tc>
      </w:tr>
      <w:tr w:rsidR="00E04F71" w:rsidRPr="00E3747F" w14:paraId="1BAB274F" w14:textId="77777777" w:rsidTr="00A752DB">
        <w:trPr>
          <w:jc w:val="center"/>
        </w:trPr>
        <w:tc>
          <w:tcPr>
            <w:tcW w:w="1271" w:type="dxa"/>
            <w:vMerge/>
            <w:tcBorders>
              <w:left w:val="single" w:sz="4" w:space="0" w:color="auto"/>
              <w:right w:val="single" w:sz="4" w:space="0" w:color="auto"/>
            </w:tcBorders>
          </w:tcPr>
          <w:p w14:paraId="53A0C79E" w14:textId="77777777" w:rsidR="00E04F71" w:rsidRPr="00E3747F" w:rsidRDefault="00E04F71" w:rsidP="0086693C">
            <w:pPr>
              <w:tabs>
                <w:tab w:val="left" w:pos="540"/>
              </w:tabs>
              <w:spacing w:line="276" w:lineRule="auto"/>
              <w:contextualSpacing/>
              <w:jc w:val="both"/>
              <w:rPr>
                <w:rFonts w:ascii="Times New Roman" w:hAnsi="Times New Roman"/>
                <w:b/>
                <w:color w:val="000000" w:themeColor="text1"/>
                <w:sz w:val="24"/>
                <w:szCs w:val="24"/>
              </w:rPr>
            </w:pPr>
          </w:p>
        </w:tc>
        <w:tc>
          <w:tcPr>
            <w:tcW w:w="1956" w:type="dxa"/>
            <w:vMerge/>
          </w:tcPr>
          <w:p w14:paraId="5A16D562" w14:textId="77777777" w:rsidR="00E04F71" w:rsidRPr="00E3747F" w:rsidRDefault="00E04F71" w:rsidP="0086693C">
            <w:pPr>
              <w:spacing w:before="100" w:beforeAutospacing="1" w:after="100" w:afterAutospacing="1" w:line="276" w:lineRule="auto"/>
              <w:rPr>
                <w:rFonts w:ascii="Times New Roman" w:eastAsia="Times New Roman" w:hAnsi="Times New Roman"/>
                <w:color w:val="000000" w:themeColor="text1"/>
                <w:sz w:val="24"/>
                <w:szCs w:val="24"/>
              </w:rPr>
            </w:pPr>
          </w:p>
        </w:tc>
        <w:tc>
          <w:tcPr>
            <w:tcW w:w="2580" w:type="dxa"/>
          </w:tcPr>
          <w:p w14:paraId="3904FA67" w14:textId="22B606A3" w:rsidR="00E04F71" w:rsidRPr="00A752DB" w:rsidRDefault="00A752DB" w:rsidP="006009EC">
            <w:pPr>
              <w:widowControl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 Эффективно выбирает системы мониторинга защиты автоматизированных систем.</w:t>
            </w:r>
          </w:p>
        </w:tc>
        <w:tc>
          <w:tcPr>
            <w:tcW w:w="4224" w:type="dxa"/>
            <w:tcBorders>
              <w:top w:val="single" w:sz="4" w:space="0" w:color="auto"/>
              <w:left w:val="single" w:sz="4" w:space="0" w:color="auto"/>
              <w:bottom w:val="single" w:sz="4" w:space="0" w:color="auto"/>
              <w:right w:val="single" w:sz="4" w:space="0" w:color="auto"/>
            </w:tcBorders>
          </w:tcPr>
          <w:p w14:paraId="6405ED20" w14:textId="7507D81D" w:rsidR="00E04F71" w:rsidRPr="00E3747F" w:rsidRDefault="00E04F71" w:rsidP="00880D1F">
            <w:pPr>
              <w:spacing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Знать</w:t>
            </w:r>
            <w:r w:rsidR="00C3297F" w:rsidRPr="00E3747F">
              <w:rPr>
                <w:rFonts w:ascii="Times New Roman" w:hAnsi="Times New Roman"/>
                <w:b/>
                <w:color w:val="000000" w:themeColor="text1"/>
                <w:sz w:val="24"/>
                <w:szCs w:val="24"/>
              </w:rPr>
              <w:t>:</w:t>
            </w:r>
          </w:p>
          <w:p w14:paraId="43CC6E31" w14:textId="299A43AB" w:rsidR="00810AC5" w:rsidRPr="00E3747F" w:rsidRDefault="00810AC5" w:rsidP="00810AC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актуальные нормативные правовые акты и методические </w:t>
            </w:r>
            <w:r w:rsidR="00AE2BDE" w:rsidRPr="00E3747F">
              <w:rPr>
                <w:rFonts w:ascii="Times New Roman" w:eastAsia="Times New Roman" w:hAnsi="Times New Roman"/>
                <w:color w:val="000000" w:themeColor="text1"/>
                <w:sz w:val="24"/>
                <w:szCs w:val="24"/>
              </w:rPr>
              <w:t>документы</w:t>
            </w:r>
            <w:r w:rsidRPr="00E3747F">
              <w:rPr>
                <w:rFonts w:ascii="Times New Roman" w:eastAsia="Times New Roman" w:hAnsi="Times New Roman"/>
                <w:color w:val="000000" w:themeColor="text1"/>
                <w:sz w:val="24"/>
                <w:szCs w:val="24"/>
              </w:rPr>
              <w:t xml:space="preserve"> в области </w:t>
            </w:r>
            <w:r w:rsidR="00AD5033" w:rsidRPr="00E3747F">
              <w:rPr>
                <w:rFonts w:ascii="Times New Roman" w:eastAsia="Times New Roman" w:hAnsi="Times New Roman"/>
                <w:color w:val="000000" w:themeColor="text1"/>
                <w:sz w:val="24"/>
                <w:szCs w:val="24"/>
              </w:rPr>
              <w:t>защит</w:t>
            </w:r>
            <w:r w:rsidR="00AE2BDE" w:rsidRPr="00E3747F">
              <w:rPr>
                <w:rFonts w:ascii="Times New Roman" w:eastAsia="Times New Roman" w:hAnsi="Times New Roman"/>
                <w:color w:val="000000" w:themeColor="text1"/>
                <w:sz w:val="24"/>
                <w:szCs w:val="24"/>
              </w:rPr>
              <w:t>ы</w:t>
            </w:r>
            <w:r w:rsidR="00AD5033" w:rsidRPr="00E3747F">
              <w:rPr>
                <w:rFonts w:ascii="Times New Roman" w:eastAsia="Times New Roman" w:hAnsi="Times New Roman"/>
                <w:color w:val="000000" w:themeColor="text1"/>
                <w:sz w:val="24"/>
                <w:szCs w:val="24"/>
              </w:rPr>
              <w:t xml:space="preserve"> ПД</w:t>
            </w:r>
            <w:r w:rsidRPr="00E3747F">
              <w:rPr>
                <w:rFonts w:ascii="Times New Roman" w:hAnsi="Times New Roman"/>
                <w:bCs/>
                <w:color w:val="000000" w:themeColor="text1"/>
                <w:sz w:val="24"/>
                <w:szCs w:val="24"/>
              </w:rPr>
              <w:t>;</w:t>
            </w:r>
          </w:p>
          <w:p w14:paraId="14AC3953" w14:textId="2806C9FE" w:rsidR="00810AC5" w:rsidRPr="00E3747F" w:rsidRDefault="00810AC5" w:rsidP="00810AC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современные российские и зарубежные стандарты в области </w:t>
            </w:r>
            <w:r w:rsidR="00AE2BDE" w:rsidRPr="00E3747F">
              <w:rPr>
                <w:rFonts w:ascii="Times New Roman" w:eastAsia="Times New Roman" w:hAnsi="Times New Roman"/>
                <w:color w:val="000000" w:themeColor="text1"/>
                <w:sz w:val="24"/>
                <w:szCs w:val="24"/>
              </w:rPr>
              <w:t>защиты ПД</w:t>
            </w:r>
            <w:r w:rsidRPr="00E3747F">
              <w:rPr>
                <w:rFonts w:ascii="Times New Roman" w:hAnsi="Times New Roman"/>
                <w:bCs/>
                <w:color w:val="000000" w:themeColor="text1"/>
                <w:sz w:val="24"/>
                <w:szCs w:val="24"/>
              </w:rPr>
              <w:t>;</w:t>
            </w:r>
          </w:p>
          <w:p w14:paraId="2E1FF1BB" w14:textId="18D14D7A" w:rsidR="00810AC5" w:rsidRPr="00E3747F" w:rsidRDefault="00810AC5" w:rsidP="00810AC5">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классификацию и последствия реализации угроз </w:t>
            </w:r>
            <w:r w:rsidR="00AE2BDE" w:rsidRPr="00E3747F">
              <w:rPr>
                <w:rFonts w:ascii="Times New Roman" w:hAnsi="Times New Roman"/>
                <w:bCs/>
                <w:color w:val="000000" w:themeColor="text1"/>
                <w:sz w:val="24"/>
                <w:szCs w:val="24"/>
              </w:rPr>
              <w:t>ПД</w:t>
            </w:r>
            <w:r w:rsidRPr="00E3747F">
              <w:rPr>
                <w:rFonts w:ascii="Times New Roman" w:hAnsi="Times New Roman"/>
                <w:bCs/>
                <w:color w:val="000000" w:themeColor="text1"/>
                <w:sz w:val="24"/>
                <w:szCs w:val="24"/>
              </w:rPr>
              <w:t>;</w:t>
            </w:r>
          </w:p>
          <w:p w14:paraId="1A895ED7" w14:textId="6CB25DEC" w:rsidR="00810AC5" w:rsidRPr="00E3747F" w:rsidRDefault="00810AC5" w:rsidP="00810AC5">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E3747F">
              <w:rPr>
                <w:rFonts w:ascii="Times New Roman" w:hAnsi="Times New Roman"/>
                <w:bCs/>
                <w:color w:val="000000" w:themeColor="text1"/>
                <w:sz w:val="24"/>
                <w:szCs w:val="24"/>
              </w:rPr>
              <w:t xml:space="preserve">основные концепции </w:t>
            </w:r>
            <w:r w:rsidR="00AE2BDE" w:rsidRPr="00E3747F">
              <w:rPr>
                <w:rFonts w:ascii="Times New Roman" w:hAnsi="Times New Roman"/>
                <w:bCs/>
                <w:color w:val="000000" w:themeColor="text1"/>
                <w:sz w:val="24"/>
                <w:szCs w:val="24"/>
              </w:rPr>
              <w:t>защиты ПД</w:t>
            </w:r>
            <w:r w:rsidRPr="00E3747F">
              <w:rPr>
                <w:rFonts w:ascii="Times New Roman" w:eastAsia="Times New Roman" w:hAnsi="Times New Roman"/>
                <w:color w:val="000000" w:themeColor="text1"/>
                <w:sz w:val="24"/>
                <w:szCs w:val="24"/>
              </w:rPr>
              <w:t>.</w:t>
            </w:r>
          </w:p>
          <w:p w14:paraId="77EC381D" w14:textId="77777777" w:rsidR="003307CE" w:rsidRPr="00E3747F" w:rsidRDefault="003307CE" w:rsidP="00880D1F">
            <w:pPr>
              <w:spacing w:before="120" w:after="0" w:line="240" w:lineRule="auto"/>
              <w:rPr>
                <w:rFonts w:ascii="Times New Roman" w:hAnsi="Times New Roman"/>
                <w:b/>
                <w:color w:val="000000" w:themeColor="text1"/>
                <w:sz w:val="24"/>
                <w:szCs w:val="24"/>
              </w:rPr>
            </w:pPr>
          </w:p>
          <w:p w14:paraId="58E8D952" w14:textId="77777777" w:rsidR="003307CE" w:rsidRPr="00E3747F" w:rsidRDefault="003307CE" w:rsidP="00880D1F">
            <w:pPr>
              <w:spacing w:before="120" w:after="0" w:line="240" w:lineRule="auto"/>
              <w:rPr>
                <w:rFonts w:ascii="Times New Roman" w:hAnsi="Times New Roman"/>
                <w:b/>
                <w:color w:val="000000" w:themeColor="text1"/>
                <w:sz w:val="24"/>
                <w:szCs w:val="24"/>
              </w:rPr>
            </w:pPr>
          </w:p>
          <w:p w14:paraId="5D9AF243" w14:textId="77E6024A" w:rsidR="00E04F71" w:rsidRPr="00E3747F" w:rsidRDefault="00E04F71" w:rsidP="00880D1F">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r w:rsidR="00C3297F" w:rsidRPr="00E3747F">
              <w:rPr>
                <w:rFonts w:ascii="Times New Roman" w:hAnsi="Times New Roman"/>
                <w:b/>
                <w:color w:val="000000" w:themeColor="text1"/>
                <w:sz w:val="24"/>
                <w:szCs w:val="24"/>
              </w:rPr>
              <w:t>:</w:t>
            </w:r>
          </w:p>
          <w:p w14:paraId="7B9768CC" w14:textId="0BEFA817" w:rsidR="00C3297F" w:rsidRPr="00E3747F" w:rsidRDefault="00E02963" w:rsidP="00810AC5">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применять на практике требования </w:t>
            </w:r>
            <w:r w:rsidR="00810AC5" w:rsidRPr="00E3747F">
              <w:rPr>
                <w:rFonts w:ascii="Times New Roman" w:eastAsia="Times New Roman" w:hAnsi="Times New Roman"/>
                <w:color w:val="000000" w:themeColor="text1"/>
                <w:sz w:val="24"/>
                <w:szCs w:val="24"/>
              </w:rPr>
              <w:t xml:space="preserve">актуальных правовых, нормативных и методических актов в </w:t>
            </w:r>
            <w:r w:rsidR="00AE2BDE" w:rsidRPr="00E3747F">
              <w:rPr>
                <w:rFonts w:ascii="Times New Roman" w:eastAsia="Times New Roman" w:hAnsi="Times New Roman"/>
                <w:color w:val="000000" w:themeColor="text1"/>
                <w:sz w:val="24"/>
                <w:szCs w:val="24"/>
              </w:rPr>
              <w:t>области</w:t>
            </w:r>
            <w:r w:rsidR="00810AC5" w:rsidRPr="00E3747F">
              <w:rPr>
                <w:rFonts w:ascii="Times New Roman" w:eastAsia="Times New Roman" w:hAnsi="Times New Roman"/>
                <w:color w:val="000000" w:themeColor="text1"/>
                <w:sz w:val="24"/>
                <w:szCs w:val="24"/>
              </w:rPr>
              <w:t xml:space="preserve"> </w:t>
            </w:r>
            <w:r w:rsidR="00AE2BDE" w:rsidRPr="00E3747F">
              <w:rPr>
                <w:rFonts w:ascii="Times New Roman" w:eastAsia="Times New Roman" w:hAnsi="Times New Roman"/>
                <w:color w:val="000000" w:themeColor="text1"/>
                <w:sz w:val="24"/>
                <w:szCs w:val="24"/>
              </w:rPr>
              <w:t xml:space="preserve">защиты ПД в </w:t>
            </w:r>
            <w:r w:rsidR="00B7262B">
              <w:rPr>
                <w:rFonts w:ascii="Times New Roman" w:eastAsia="Times New Roman" w:hAnsi="Times New Roman"/>
                <w:color w:val="000000" w:themeColor="text1"/>
                <w:sz w:val="24"/>
                <w:szCs w:val="24"/>
              </w:rPr>
              <w:t>ФО</w:t>
            </w:r>
            <w:r w:rsidRPr="00E3747F">
              <w:rPr>
                <w:rFonts w:ascii="Times New Roman" w:hAnsi="Times New Roman"/>
                <w:bCs/>
                <w:color w:val="000000" w:themeColor="text1"/>
                <w:sz w:val="24"/>
                <w:szCs w:val="24"/>
              </w:rPr>
              <w:t>;</w:t>
            </w:r>
          </w:p>
          <w:p w14:paraId="317174FA" w14:textId="79FD8A18" w:rsidR="00810AC5" w:rsidRPr="00E3747F" w:rsidRDefault="00E02963" w:rsidP="00810AC5">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разрабатывать модель</w:t>
            </w:r>
            <w:r w:rsidR="009A4364" w:rsidRPr="00E3747F">
              <w:rPr>
                <w:rFonts w:ascii="Times New Roman" w:hAnsi="Times New Roman"/>
                <w:bCs/>
                <w:color w:val="000000" w:themeColor="text1"/>
                <w:sz w:val="24"/>
                <w:szCs w:val="24"/>
              </w:rPr>
              <w:t xml:space="preserve"> и методики </w:t>
            </w:r>
            <w:r w:rsidR="00AE2BDE" w:rsidRPr="00E3747F">
              <w:rPr>
                <w:rFonts w:ascii="Times New Roman" w:eastAsia="Times New Roman" w:hAnsi="Times New Roman"/>
                <w:color w:val="000000" w:themeColor="text1"/>
                <w:sz w:val="24"/>
                <w:szCs w:val="24"/>
              </w:rPr>
              <w:t>защиты ПД в</w:t>
            </w:r>
            <w:r w:rsidR="009A4364" w:rsidRPr="00E3747F">
              <w:rPr>
                <w:rFonts w:ascii="Times New Roman" w:hAnsi="Times New Roman"/>
                <w:bCs/>
                <w:color w:val="000000" w:themeColor="text1"/>
                <w:sz w:val="24"/>
                <w:szCs w:val="24"/>
              </w:rPr>
              <w:t xml:space="preserve">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 xml:space="preserve"> </w:t>
            </w:r>
            <w:r w:rsidR="00BD5E41" w:rsidRPr="00E3747F">
              <w:rPr>
                <w:rFonts w:ascii="Times New Roman" w:hAnsi="Times New Roman"/>
                <w:bCs/>
                <w:color w:val="000000" w:themeColor="text1"/>
                <w:sz w:val="24"/>
                <w:szCs w:val="24"/>
              </w:rPr>
              <w:t xml:space="preserve">на основе требований </w:t>
            </w:r>
            <w:r w:rsidR="00BD5E41" w:rsidRPr="00E3747F">
              <w:rPr>
                <w:rFonts w:ascii="Times New Roman" w:eastAsia="Times New Roman" w:hAnsi="Times New Roman"/>
                <w:color w:val="000000" w:themeColor="text1"/>
                <w:sz w:val="24"/>
                <w:szCs w:val="24"/>
              </w:rPr>
              <w:t xml:space="preserve">актуальных правовых, нормативных и методических актов в сфере </w:t>
            </w:r>
            <w:r w:rsidR="00AE2BDE" w:rsidRPr="00E3747F">
              <w:rPr>
                <w:rFonts w:ascii="Times New Roman" w:eastAsia="Times New Roman" w:hAnsi="Times New Roman"/>
                <w:color w:val="000000" w:themeColor="text1"/>
                <w:sz w:val="24"/>
                <w:szCs w:val="24"/>
              </w:rPr>
              <w:t>ИБ</w:t>
            </w:r>
            <w:r w:rsidRPr="00E3747F">
              <w:rPr>
                <w:rFonts w:ascii="Times New Roman" w:hAnsi="Times New Roman"/>
                <w:bCs/>
                <w:color w:val="000000" w:themeColor="text1"/>
                <w:sz w:val="24"/>
                <w:szCs w:val="24"/>
              </w:rPr>
              <w:t>;</w:t>
            </w:r>
          </w:p>
          <w:p w14:paraId="0F07072E" w14:textId="51A6F97B" w:rsidR="00E02963" w:rsidRPr="00E3747F" w:rsidRDefault="00E02963" w:rsidP="00810AC5">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разрабатывать методику оценки надёжности (доверия) </w:t>
            </w:r>
            <w:r w:rsidR="009A4364" w:rsidRPr="00E3747F">
              <w:rPr>
                <w:rFonts w:ascii="Times New Roman" w:hAnsi="Times New Roman"/>
                <w:bCs/>
                <w:color w:val="000000" w:themeColor="text1"/>
                <w:sz w:val="24"/>
                <w:szCs w:val="24"/>
              </w:rPr>
              <w:t xml:space="preserve">средств и систем </w:t>
            </w:r>
            <w:r w:rsidR="00AE2BDE" w:rsidRPr="00E3747F">
              <w:rPr>
                <w:rFonts w:ascii="Times New Roman" w:eastAsia="Times New Roman" w:hAnsi="Times New Roman"/>
                <w:color w:val="000000" w:themeColor="text1"/>
                <w:sz w:val="24"/>
                <w:szCs w:val="24"/>
              </w:rPr>
              <w:t>защиты ПД в</w:t>
            </w:r>
            <w:r w:rsidR="00AE2BDE" w:rsidRPr="00E3747F">
              <w:rPr>
                <w:rFonts w:ascii="Times New Roman" w:hAnsi="Times New Roman"/>
                <w:bCs/>
                <w:color w:val="000000" w:themeColor="text1"/>
                <w:sz w:val="24"/>
                <w:szCs w:val="24"/>
              </w:rPr>
              <w:t xml:space="preserve"> </w:t>
            </w:r>
            <w:r w:rsidR="00B7262B">
              <w:rPr>
                <w:rFonts w:ascii="Times New Roman" w:hAnsi="Times New Roman"/>
                <w:bCs/>
                <w:color w:val="000000" w:themeColor="text1"/>
                <w:sz w:val="24"/>
                <w:szCs w:val="24"/>
              </w:rPr>
              <w:t>ФО</w:t>
            </w:r>
            <w:r w:rsidR="00BD5E41" w:rsidRPr="00E3747F">
              <w:rPr>
                <w:rFonts w:ascii="Times New Roman" w:hAnsi="Times New Roman"/>
                <w:bCs/>
                <w:color w:val="000000" w:themeColor="text1"/>
                <w:sz w:val="24"/>
                <w:szCs w:val="24"/>
              </w:rPr>
              <w:t xml:space="preserve"> основе требований </w:t>
            </w:r>
            <w:r w:rsidR="00BD5E41" w:rsidRPr="00E3747F">
              <w:rPr>
                <w:rFonts w:ascii="Times New Roman" w:eastAsia="Times New Roman" w:hAnsi="Times New Roman"/>
                <w:color w:val="000000" w:themeColor="text1"/>
                <w:sz w:val="24"/>
                <w:szCs w:val="24"/>
              </w:rPr>
              <w:t xml:space="preserve">актуальных правовых, нормативных и методических актов в сфере </w:t>
            </w:r>
            <w:r w:rsidR="00AE2BDE" w:rsidRPr="00E3747F">
              <w:rPr>
                <w:rFonts w:ascii="Times New Roman" w:eastAsia="Times New Roman" w:hAnsi="Times New Roman"/>
                <w:color w:val="000000" w:themeColor="text1"/>
                <w:sz w:val="24"/>
                <w:szCs w:val="24"/>
              </w:rPr>
              <w:t>ИБ</w:t>
            </w:r>
            <w:r w:rsidRPr="00E3747F">
              <w:rPr>
                <w:rFonts w:ascii="Times New Roman" w:hAnsi="Times New Roman"/>
                <w:bCs/>
                <w:color w:val="000000" w:themeColor="text1"/>
                <w:sz w:val="24"/>
                <w:szCs w:val="24"/>
              </w:rPr>
              <w:t>.</w:t>
            </w:r>
          </w:p>
        </w:tc>
      </w:tr>
      <w:tr w:rsidR="00E04F71" w:rsidRPr="00E3747F" w14:paraId="297409D4" w14:textId="77777777" w:rsidTr="00A752DB">
        <w:trPr>
          <w:jc w:val="center"/>
        </w:trPr>
        <w:tc>
          <w:tcPr>
            <w:tcW w:w="1271" w:type="dxa"/>
            <w:vMerge/>
            <w:tcBorders>
              <w:left w:val="single" w:sz="4" w:space="0" w:color="auto"/>
              <w:right w:val="single" w:sz="4" w:space="0" w:color="auto"/>
            </w:tcBorders>
          </w:tcPr>
          <w:p w14:paraId="0D05698C" w14:textId="77777777" w:rsidR="00E04F71" w:rsidRPr="00E3747F" w:rsidRDefault="00E04F71" w:rsidP="0086693C">
            <w:pPr>
              <w:tabs>
                <w:tab w:val="left" w:pos="540"/>
              </w:tabs>
              <w:spacing w:line="276" w:lineRule="auto"/>
              <w:contextualSpacing/>
              <w:jc w:val="both"/>
              <w:rPr>
                <w:rFonts w:ascii="Times New Roman" w:hAnsi="Times New Roman"/>
                <w:b/>
                <w:color w:val="000000" w:themeColor="text1"/>
                <w:sz w:val="24"/>
                <w:szCs w:val="24"/>
              </w:rPr>
            </w:pPr>
          </w:p>
        </w:tc>
        <w:tc>
          <w:tcPr>
            <w:tcW w:w="1956" w:type="dxa"/>
            <w:vMerge/>
          </w:tcPr>
          <w:p w14:paraId="23AECC85" w14:textId="77777777" w:rsidR="00E04F71" w:rsidRPr="00E3747F" w:rsidRDefault="00E04F71" w:rsidP="0086693C">
            <w:pPr>
              <w:spacing w:before="100" w:beforeAutospacing="1" w:after="100" w:afterAutospacing="1" w:line="276" w:lineRule="auto"/>
              <w:rPr>
                <w:rFonts w:ascii="Times New Roman" w:eastAsia="Times New Roman" w:hAnsi="Times New Roman"/>
                <w:color w:val="000000" w:themeColor="text1"/>
                <w:sz w:val="24"/>
                <w:szCs w:val="24"/>
              </w:rPr>
            </w:pPr>
          </w:p>
        </w:tc>
        <w:tc>
          <w:tcPr>
            <w:tcW w:w="2580" w:type="dxa"/>
          </w:tcPr>
          <w:p w14:paraId="03E8C7B0" w14:textId="1BF85D38" w:rsidR="00E04F71" w:rsidRPr="00E3747F" w:rsidRDefault="00A752DB" w:rsidP="00880D1F">
            <w:pPr>
              <w:pBdr>
                <w:top w:val="nil"/>
                <w:left w:val="nil"/>
                <w:bottom w:val="nil"/>
                <w:right w:val="nil"/>
                <w:between w:val="nil"/>
              </w:pBdr>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sz w:val="24"/>
                <w:szCs w:val="24"/>
              </w:rPr>
              <w:t>3. Устанавливает и конфигурирует системы мониторинга защиты автоматизированных систем.</w:t>
            </w:r>
          </w:p>
        </w:tc>
        <w:tc>
          <w:tcPr>
            <w:tcW w:w="4224" w:type="dxa"/>
            <w:tcBorders>
              <w:top w:val="single" w:sz="4" w:space="0" w:color="auto"/>
              <w:left w:val="single" w:sz="4" w:space="0" w:color="auto"/>
              <w:bottom w:val="single" w:sz="4" w:space="0" w:color="auto"/>
              <w:right w:val="single" w:sz="4" w:space="0" w:color="auto"/>
            </w:tcBorders>
          </w:tcPr>
          <w:p w14:paraId="06E4733F" w14:textId="77777777" w:rsidR="00E07D90" w:rsidRPr="00E3747F" w:rsidRDefault="00E07D90" w:rsidP="00880D1F">
            <w:pPr>
              <w:spacing w:after="0" w:line="240" w:lineRule="auto"/>
              <w:rPr>
                <w:rFonts w:ascii="Times New Roman" w:hAnsi="Times New Roman"/>
                <w:bCs/>
                <w:color w:val="000000" w:themeColor="text1"/>
                <w:sz w:val="24"/>
                <w:szCs w:val="24"/>
              </w:rPr>
            </w:pPr>
            <w:r w:rsidRPr="00E3747F">
              <w:rPr>
                <w:rFonts w:ascii="Times New Roman" w:hAnsi="Times New Roman"/>
                <w:b/>
                <w:color w:val="000000" w:themeColor="text1"/>
                <w:sz w:val="24"/>
                <w:szCs w:val="24"/>
              </w:rPr>
              <w:t>Знать:</w:t>
            </w:r>
          </w:p>
          <w:p w14:paraId="2A31BDBB" w14:textId="4467207B" w:rsidR="009A4364" w:rsidRPr="00E3747F" w:rsidRDefault="009A4364" w:rsidP="009A4364">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eastAsia="Times New Roman" w:hAnsi="Times New Roman"/>
                <w:color w:val="000000" w:themeColor="text1"/>
                <w:sz w:val="24"/>
                <w:szCs w:val="24"/>
              </w:rPr>
              <w:t xml:space="preserve">справочно-правовые системы, нормативные правовые акты, стандарты, методики и специальную юридическую и методическую литературой, используемые </w:t>
            </w:r>
            <w:r w:rsidR="00166EAF" w:rsidRPr="00E3747F">
              <w:rPr>
                <w:rFonts w:ascii="Times New Roman" w:eastAsia="Times New Roman" w:hAnsi="Times New Roman"/>
                <w:color w:val="000000" w:themeColor="text1"/>
                <w:sz w:val="24"/>
                <w:szCs w:val="24"/>
              </w:rPr>
              <w:t xml:space="preserve">в системах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776356F1" w14:textId="4FACA689" w:rsidR="00E02DAA" w:rsidRPr="00E3747F" w:rsidRDefault="00E02DAA" w:rsidP="00E37B75">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источники </w:t>
            </w:r>
            <w:r w:rsidRPr="00E3747F">
              <w:rPr>
                <w:rFonts w:ascii="Times New Roman" w:eastAsia="Times New Roman" w:hAnsi="Times New Roman"/>
                <w:color w:val="000000" w:themeColor="text1"/>
                <w:sz w:val="24"/>
                <w:szCs w:val="24"/>
              </w:rPr>
              <w:t>нормативных правовых актов, стандартов, методик, справочно-правовой, специальной юридической и методической литературы, используемы</w:t>
            </w:r>
            <w:r w:rsidR="00166EAF" w:rsidRPr="00E3747F">
              <w:rPr>
                <w:rFonts w:ascii="Times New Roman" w:eastAsia="Times New Roman" w:hAnsi="Times New Roman"/>
                <w:color w:val="000000" w:themeColor="text1"/>
                <w:sz w:val="24"/>
                <w:szCs w:val="24"/>
              </w:rPr>
              <w:t>е</w:t>
            </w:r>
            <w:r w:rsidRPr="00E3747F">
              <w:rPr>
                <w:rFonts w:ascii="Times New Roman" w:eastAsia="Times New Roman" w:hAnsi="Times New Roman"/>
                <w:color w:val="000000" w:themeColor="text1"/>
                <w:sz w:val="24"/>
                <w:szCs w:val="24"/>
              </w:rPr>
              <w:t xml:space="preserve"> </w:t>
            </w:r>
            <w:r w:rsidR="00166EAF" w:rsidRPr="00E3747F">
              <w:rPr>
                <w:rFonts w:ascii="Times New Roman" w:eastAsia="Times New Roman" w:hAnsi="Times New Roman"/>
                <w:color w:val="000000" w:themeColor="text1"/>
                <w:sz w:val="24"/>
                <w:szCs w:val="24"/>
              </w:rPr>
              <w:t xml:space="preserve">в системах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01F3C565" w14:textId="4A36E04D" w:rsidR="00E07D90" w:rsidRPr="00E3747F" w:rsidRDefault="00E02DAA" w:rsidP="00E37B75">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методики поиска </w:t>
            </w:r>
            <w:r w:rsidRPr="00E3747F">
              <w:rPr>
                <w:rFonts w:ascii="Times New Roman" w:eastAsia="Times New Roman" w:hAnsi="Times New Roman"/>
                <w:color w:val="000000" w:themeColor="text1"/>
                <w:sz w:val="24"/>
                <w:szCs w:val="24"/>
              </w:rPr>
              <w:t xml:space="preserve">нормативных правовых актов, стандартов, методик, справочно-правовой, специальной юридической и методической литературы, используемых </w:t>
            </w:r>
            <w:r w:rsidR="00166EAF" w:rsidRPr="00E3747F">
              <w:rPr>
                <w:rFonts w:ascii="Times New Roman" w:eastAsia="Times New Roman" w:hAnsi="Times New Roman"/>
                <w:color w:val="000000" w:themeColor="text1"/>
                <w:sz w:val="24"/>
                <w:szCs w:val="24"/>
              </w:rPr>
              <w:t xml:space="preserve">в системах защиты ПД </w:t>
            </w:r>
            <w:r w:rsidR="00B7262B">
              <w:rPr>
                <w:rFonts w:ascii="Times New Roman" w:hAnsi="Times New Roman"/>
                <w:bCs/>
                <w:color w:val="000000" w:themeColor="text1"/>
                <w:sz w:val="24"/>
                <w:szCs w:val="24"/>
              </w:rPr>
              <w:t>ФО</w:t>
            </w:r>
            <w:r w:rsidR="00E07D90" w:rsidRPr="00E3747F">
              <w:rPr>
                <w:rFonts w:ascii="Times New Roman" w:hAnsi="Times New Roman"/>
                <w:bCs/>
                <w:color w:val="000000" w:themeColor="text1"/>
                <w:sz w:val="24"/>
                <w:szCs w:val="24"/>
              </w:rPr>
              <w:t>.</w:t>
            </w:r>
          </w:p>
          <w:p w14:paraId="7FE875ED" w14:textId="77777777" w:rsidR="00E07D90" w:rsidRPr="00E3747F" w:rsidRDefault="00E07D90" w:rsidP="00880D1F">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p>
          <w:p w14:paraId="3E9E245A" w14:textId="7907C18D" w:rsidR="0062720A" w:rsidRPr="00E3747F" w:rsidRDefault="00E07D90" w:rsidP="0062720A">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применять </w:t>
            </w:r>
            <w:r w:rsidR="00E02DAA" w:rsidRPr="00E3747F">
              <w:rPr>
                <w:rFonts w:ascii="Times New Roman" w:eastAsia="Times New Roman" w:hAnsi="Times New Roman"/>
                <w:color w:val="000000" w:themeColor="text1"/>
                <w:sz w:val="24"/>
                <w:szCs w:val="24"/>
              </w:rPr>
              <w:t xml:space="preserve">нормативные правовые акты, стандарты, методики, справочно-правовую, специальную юридическую и методическую литературу при </w:t>
            </w:r>
            <w:r w:rsidR="00166EAF" w:rsidRPr="00E3747F">
              <w:rPr>
                <w:rFonts w:ascii="Times New Roman" w:eastAsia="Times New Roman" w:hAnsi="Times New Roman"/>
                <w:color w:val="000000" w:themeColor="text1"/>
                <w:sz w:val="24"/>
                <w:szCs w:val="24"/>
              </w:rPr>
              <w:t xml:space="preserve">проектировании системы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1441555A" w14:textId="474A49ED" w:rsidR="00E04F71" w:rsidRPr="00E3747F" w:rsidRDefault="00E07D90" w:rsidP="0062720A">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разрабатывать </w:t>
            </w:r>
            <w:r w:rsidR="00166EAF" w:rsidRPr="00E3747F">
              <w:rPr>
                <w:rFonts w:ascii="Times New Roman" w:hAnsi="Times New Roman"/>
                <w:bCs/>
                <w:color w:val="000000" w:themeColor="text1"/>
                <w:sz w:val="24"/>
                <w:szCs w:val="24"/>
              </w:rPr>
              <w:t xml:space="preserve">элементы проектной документации </w:t>
            </w:r>
            <w:r w:rsidR="00E02DAA" w:rsidRPr="00E3747F">
              <w:rPr>
                <w:rFonts w:ascii="Times New Roman" w:hAnsi="Times New Roman"/>
                <w:bCs/>
                <w:color w:val="000000" w:themeColor="text1"/>
                <w:sz w:val="24"/>
                <w:szCs w:val="24"/>
              </w:rPr>
              <w:t xml:space="preserve">с использованием </w:t>
            </w:r>
            <w:r w:rsidR="00E02DAA" w:rsidRPr="00E3747F">
              <w:rPr>
                <w:rFonts w:ascii="Times New Roman" w:eastAsia="Times New Roman" w:hAnsi="Times New Roman"/>
                <w:color w:val="000000" w:themeColor="text1"/>
                <w:sz w:val="24"/>
                <w:szCs w:val="24"/>
              </w:rPr>
              <w:t>нормативных правовых актов, стандартов, методик, справочно-правовой, специальной юридической и методической литературы</w:t>
            </w:r>
            <w:r w:rsidR="00166EAF" w:rsidRPr="00E3747F">
              <w:rPr>
                <w:rFonts w:ascii="Times New Roman" w:eastAsia="Times New Roman" w:hAnsi="Times New Roman"/>
                <w:color w:val="000000" w:themeColor="text1"/>
                <w:sz w:val="24"/>
                <w:szCs w:val="24"/>
              </w:rPr>
              <w:t xml:space="preserve"> при разработке системы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4" w:name="_Toc72164610"/>
      <w:r w:rsidRPr="00385BAD">
        <w:rPr>
          <w:rFonts w:ascii="Times New Roman" w:hAnsi="Times New Roman"/>
          <w:b/>
          <w:sz w:val="28"/>
          <w:szCs w:val="28"/>
        </w:rPr>
        <w:lastRenderedPageBreak/>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4"/>
      <w:r w:rsidR="00B26479" w:rsidRPr="00385BAD">
        <w:rPr>
          <w:rFonts w:ascii="Times New Roman" w:hAnsi="Times New Roman"/>
          <w:b/>
          <w:sz w:val="28"/>
          <w:szCs w:val="28"/>
        </w:rPr>
        <w:t xml:space="preserve"> </w:t>
      </w:r>
    </w:p>
    <w:p w14:paraId="29793E14" w14:textId="77777777" w:rsidR="00F24B3E" w:rsidRPr="00F24B3E" w:rsidRDefault="0058354B" w:rsidP="00F24B3E">
      <w:pPr>
        <w:spacing w:after="0" w:line="288" w:lineRule="auto"/>
        <w:ind w:firstLine="567"/>
        <w:jc w:val="both"/>
        <w:rPr>
          <w:rFonts w:ascii="Times New Roman" w:eastAsia="Times New Roman" w:hAnsi="Times New Roman"/>
          <w:sz w:val="28"/>
          <w:szCs w:val="28"/>
          <w:lang w:eastAsia="ar-SA"/>
        </w:rPr>
      </w:pPr>
      <w:r w:rsidRPr="00F24B3E">
        <w:rPr>
          <w:rFonts w:ascii="Times New Roman" w:hAnsi="Times New Roman"/>
          <w:sz w:val="28"/>
          <w:szCs w:val="28"/>
        </w:rPr>
        <w:t xml:space="preserve">Дисциплина </w:t>
      </w:r>
      <w:r w:rsidRPr="00F24B3E">
        <w:rPr>
          <w:rFonts w:ascii="Times New Roman" w:eastAsia="Times New Roman" w:hAnsi="Times New Roman"/>
          <w:sz w:val="28"/>
          <w:szCs w:val="28"/>
          <w:lang w:eastAsia="ar-SA"/>
        </w:rPr>
        <w:t>«</w:t>
      </w:r>
      <w:r w:rsidR="0005316A" w:rsidRPr="00F24B3E">
        <w:rPr>
          <w:rFonts w:ascii="Times New Roman" w:hAnsi="Times New Roman"/>
          <w:sz w:val="28"/>
          <w:szCs w:val="28"/>
        </w:rPr>
        <w:t>Организация защиты персональных данных</w:t>
      </w:r>
      <w:r w:rsidRPr="00F24B3E">
        <w:rPr>
          <w:rFonts w:ascii="Times New Roman" w:eastAsia="Times New Roman" w:hAnsi="Times New Roman"/>
          <w:sz w:val="28"/>
          <w:szCs w:val="28"/>
          <w:lang w:eastAsia="ar-SA"/>
        </w:rPr>
        <w:t xml:space="preserve">» </w:t>
      </w:r>
      <w:r w:rsidR="00F24B3E" w:rsidRPr="00F24B3E">
        <w:rPr>
          <w:rFonts w:ascii="Times New Roman" w:eastAsia="Times New Roman" w:hAnsi="Times New Roman"/>
          <w:sz w:val="28"/>
          <w:szCs w:val="28"/>
          <w:lang w:eastAsia="ar-SA"/>
        </w:rPr>
        <w:t>относится к Циклу профиля (элективный).</w:t>
      </w:r>
    </w:p>
    <w:p w14:paraId="70A8D140" w14:textId="4509F142" w:rsidR="009D488C" w:rsidRPr="0079715E" w:rsidRDefault="009D488C" w:rsidP="00F24B3E">
      <w:pPr>
        <w:spacing w:after="0" w:line="288" w:lineRule="auto"/>
        <w:ind w:firstLine="567"/>
        <w:jc w:val="both"/>
        <w:rPr>
          <w:rFonts w:ascii="Times New Roman" w:hAnsi="Times New Roman"/>
          <w:b/>
          <w:sz w:val="18"/>
          <w:szCs w:val="18"/>
        </w:rPr>
      </w:pPr>
    </w:p>
    <w:p w14:paraId="17707445" w14:textId="207AAA10" w:rsidR="009D488C" w:rsidRDefault="00D61A8E" w:rsidP="00D0566F">
      <w:pPr>
        <w:spacing w:after="0" w:line="288" w:lineRule="auto"/>
        <w:jc w:val="both"/>
        <w:outlineLvl w:val="0"/>
        <w:rPr>
          <w:rFonts w:ascii="Times New Roman" w:eastAsia="Times New Roman" w:hAnsi="Times New Roman"/>
          <w:b/>
          <w:sz w:val="28"/>
          <w:szCs w:val="28"/>
        </w:rPr>
      </w:pPr>
      <w:bookmarkStart w:id="5"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w:t>
      </w:r>
      <w:r w:rsidR="006A75C6">
        <w:rPr>
          <w:rFonts w:ascii="Times New Roman" w:eastAsia="Times New Roman" w:hAnsi="Times New Roman"/>
          <w:b/>
          <w:sz w:val="28"/>
          <w:szCs w:val="28"/>
        </w:rPr>
        <w:t>ё</w:t>
      </w:r>
      <w:r w:rsidR="00F46F0B" w:rsidRPr="001A0C2A">
        <w:rPr>
          <w:rFonts w:ascii="Times New Roman" w:eastAsia="Times New Roman" w:hAnsi="Times New Roman"/>
          <w:b/>
          <w:sz w:val="28"/>
          <w:szCs w:val="28"/>
        </w:rPr>
        <w:t>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957"/>
        <w:gridCol w:w="1984"/>
        <w:gridCol w:w="1843"/>
      </w:tblGrid>
      <w:tr w:rsidR="00B976FB" w:rsidRPr="00F364EC" w14:paraId="72E5AFAF" w14:textId="25822097" w:rsidTr="00B976FB">
        <w:trPr>
          <w:trHeight w:val="669"/>
          <w:jc w:val="center"/>
        </w:trPr>
        <w:tc>
          <w:tcPr>
            <w:tcW w:w="4957" w:type="dxa"/>
            <w:vAlign w:val="center"/>
          </w:tcPr>
          <w:p w14:paraId="1C91B5E7" w14:textId="77777777" w:rsidR="00B976FB" w:rsidRPr="00E01DD2" w:rsidRDefault="00B976FB" w:rsidP="00B976FB">
            <w:pPr>
              <w:spacing w:after="0" w:line="24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984" w:type="dxa"/>
            <w:vAlign w:val="center"/>
          </w:tcPr>
          <w:p w14:paraId="574C5A63" w14:textId="4821BEF9" w:rsidR="00B976FB"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1CFC27FA" w14:textId="648B83CE" w:rsidR="00B976FB" w:rsidRPr="00E01DD2"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 з/е и часах)</w:t>
            </w:r>
          </w:p>
        </w:tc>
        <w:tc>
          <w:tcPr>
            <w:tcW w:w="1843" w:type="dxa"/>
            <w:vAlign w:val="center"/>
          </w:tcPr>
          <w:p w14:paraId="34A2B96F" w14:textId="1AF79D22" w:rsidR="00B976FB"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r>
              <w:rPr>
                <w:rFonts w:ascii="Times New Roman" w:hAnsi="Times New Roman"/>
                <w:b/>
                <w:sz w:val="24"/>
                <w:szCs w:val="24"/>
              </w:rPr>
              <w:br/>
              <w:t xml:space="preserve">в </w:t>
            </w:r>
            <w:r w:rsidR="00F30A63" w:rsidRPr="00B7262B">
              <w:rPr>
                <w:rFonts w:ascii="Times New Roman" w:hAnsi="Times New Roman"/>
                <w:b/>
                <w:sz w:val="24"/>
                <w:szCs w:val="24"/>
              </w:rPr>
              <w:t>6</w:t>
            </w:r>
            <w:r>
              <w:rPr>
                <w:rFonts w:ascii="Times New Roman" w:hAnsi="Times New Roman"/>
                <w:b/>
                <w:sz w:val="24"/>
                <w:szCs w:val="24"/>
              </w:rPr>
              <w:t xml:space="preserve"> семестре</w:t>
            </w:r>
          </w:p>
          <w:p w14:paraId="063A53C3" w14:textId="61B0A3AD" w:rsidR="00B976FB" w:rsidRPr="00E01DD2"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 з/е и часах)</w:t>
            </w:r>
          </w:p>
        </w:tc>
      </w:tr>
      <w:tr w:rsidR="00B976FB" w:rsidRPr="00F24B3E" w14:paraId="5136F076" w14:textId="1D1AB10F" w:rsidTr="00B976FB">
        <w:trPr>
          <w:trHeight w:val="211"/>
          <w:jc w:val="center"/>
        </w:trPr>
        <w:tc>
          <w:tcPr>
            <w:tcW w:w="4957" w:type="dxa"/>
            <w:shd w:val="clear" w:color="auto" w:fill="auto"/>
            <w:vAlign w:val="center"/>
          </w:tcPr>
          <w:p w14:paraId="7091B9F8" w14:textId="77777777" w:rsidR="00B976FB" w:rsidRPr="00F24B3E" w:rsidRDefault="00B976FB" w:rsidP="00B976FB">
            <w:pPr>
              <w:spacing w:after="0" w:line="252" w:lineRule="auto"/>
              <w:jc w:val="both"/>
              <w:rPr>
                <w:rFonts w:ascii="Times New Roman" w:hAnsi="Times New Roman"/>
                <w:b/>
                <w:sz w:val="24"/>
                <w:szCs w:val="24"/>
              </w:rPr>
            </w:pPr>
            <w:r w:rsidRPr="00F24B3E">
              <w:rPr>
                <w:rFonts w:ascii="Times New Roman" w:hAnsi="Times New Roman"/>
                <w:b/>
                <w:sz w:val="24"/>
                <w:szCs w:val="24"/>
              </w:rPr>
              <w:t>Общая трудоёмкость дисциплины</w:t>
            </w:r>
          </w:p>
        </w:tc>
        <w:tc>
          <w:tcPr>
            <w:tcW w:w="1984" w:type="dxa"/>
            <w:shd w:val="clear" w:color="auto" w:fill="auto"/>
            <w:vAlign w:val="center"/>
          </w:tcPr>
          <w:p w14:paraId="2198406E" w14:textId="77777777"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 xml:space="preserve">3 </w:t>
            </w:r>
            <w:proofErr w:type="spellStart"/>
            <w:r w:rsidRPr="00F24B3E">
              <w:rPr>
                <w:rFonts w:ascii="Times New Roman" w:hAnsi="Times New Roman"/>
                <w:b/>
                <w:sz w:val="24"/>
                <w:szCs w:val="24"/>
              </w:rPr>
              <w:t>з.е</w:t>
            </w:r>
            <w:proofErr w:type="spellEnd"/>
            <w:r w:rsidRPr="00F24B3E">
              <w:rPr>
                <w:rFonts w:ascii="Times New Roman" w:hAnsi="Times New Roman"/>
                <w:b/>
                <w:sz w:val="24"/>
                <w:szCs w:val="24"/>
              </w:rPr>
              <w:t>./108</w:t>
            </w:r>
          </w:p>
        </w:tc>
        <w:tc>
          <w:tcPr>
            <w:tcW w:w="1843" w:type="dxa"/>
            <w:vAlign w:val="center"/>
          </w:tcPr>
          <w:p w14:paraId="10B05025" w14:textId="50840135"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 xml:space="preserve">3 </w:t>
            </w:r>
            <w:proofErr w:type="spellStart"/>
            <w:r w:rsidRPr="00F24B3E">
              <w:rPr>
                <w:rFonts w:ascii="Times New Roman" w:hAnsi="Times New Roman"/>
                <w:b/>
                <w:sz w:val="24"/>
                <w:szCs w:val="24"/>
              </w:rPr>
              <w:t>з.е</w:t>
            </w:r>
            <w:proofErr w:type="spellEnd"/>
            <w:r w:rsidRPr="00F24B3E">
              <w:rPr>
                <w:rFonts w:ascii="Times New Roman" w:hAnsi="Times New Roman"/>
                <w:b/>
                <w:sz w:val="24"/>
                <w:szCs w:val="24"/>
              </w:rPr>
              <w:t>./108</w:t>
            </w:r>
          </w:p>
        </w:tc>
      </w:tr>
      <w:tr w:rsidR="00B976FB" w:rsidRPr="00F24B3E" w14:paraId="069F19F1" w14:textId="46208DC7" w:rsidTr="00B976FB">
        <w:trPr>
          <w:trHeight w:val="285"/>
          <w:jc w:val="center"/>
        </w:trPr>
        <w:tc>
          <w:tcPr>
            <w:tcW w:w="4957" w:type="dxa"/>
            <w:shd w:val="clear" w:color="auto" w:fill="auto"/>
            <w:vAlign w:val="center"/>
          </w:tcPr>
          <w:p w14:paraId="43B3CE6F" w14:textId="77777777" w:rsidR="00B976FB" w:rsidRPr="00F24B3E" w:rsidRDefault="00B976FB" w:rsidP="00B976FB">
            <w:pPr>
              <w:spacing w:after="0" w:line="252" w:lineRule="auto"/>
              <w:jc w:val="both"/>
              <w:rPr>
                <w:rFonts w:ascii="Times New Roman" w:hAnsi="Times New Roman"/>
                <w:b/>
                <w:i/>
                <w:sz w:val="24"/>
                <w:szCs w:val="24"/>
              </w:rPr>
            </w:pPr>
            <w:r w:rsidRPr="00F24B3E">
              <w:rPr>
                <w:rFonts w:ascii="Times New Roman" w:hAnsi="Times New Roman"/>
                <w:b/>
                <w:i/>
                <w:sz w:val="24"/>
                <w:szCs w:val="24"/>
              </w:rPr>
              <w:t>Контактная работа-Аудиторные занятия</w:t>
            </w:r>
          </w:p>
        </w:tc>
        <w:tc>
          <w:tcPr>
            <w:tcW w:w="1984" w:type="dxa"/>
            <w:shd w:val="clear" w:color="auto" w:fill="auto"/>
            <w:vAlign w:val="center"/>
          </w:tcPr>
          <w:p w14:paraId="640363EB" w14:textId="774EBD02"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48</w:t>
            </w:r>
          </w:p>
        </w:tc>
        <w:tc>
          <w:tcPr>
            <w:tcW w:w="1843" w:type="dxa"/>
            <w:vAlign w:val="center"/>
          </w:tcPr>
          <w:p w14:paraId="1F2F54C1" w14:textId="732F3487"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48</w:t>
            </w:r>
          </w:p>
        </w:tc>
      </w:tr>
      <w:tr w:rsidR="00B976FB" w:rsidRPr="00F24B3E" w14:paraId="4388B35C" w14:textId="18F04478" w:rsidTr="00B976FB">
        <w:trPr>
          <w:trHeight w:val="219"/>
          <w:jc w:val="center"/>
        </w:trPr>
        <w:tc>
          <w:tcPr>
            <w:tcW w:w="4957" w:type="dxa"/>
            <w:shd w:val="clear" w:color="auto" w:fill="auto"/>
            <w:vAlign w:val="center"/>
          </w:tcPr>
          <w:p w14:paraId="20B2E6A1" w14:textId="77777777" w:rsidR="00B976FB" w:rsidRPr="00F24B3E" w:rsidRDefault="00B976FB" w:rsidP="00B976FB">
            <w:pPr>
              <w:spacing w:after="0" w:line="252" w:lineRule="auto"/>
              <w:jc w:val="both"/>
              <w:rPr>
                <w:rFonts w:ascii="Times New Roman" w:hAnsi="Times New Roman"/>
                <w:i/>
                <w:sz w:val="24"/>
                <w:szCs w:val="24"/>
              </w:rPr>
            </w:pPr>
            <w:r w:rsidRPr="00F24B3E">
              <w:rPr>
                <w:rFonts w:ascii="Times New Roman" w:hAnsi="Times New Roman"/>
                <w:i/>
                <w:sz w:val="24"/>
                <w:szCs w:val="24"/>
              </w:rPr>
              <w:t>Лекции</w:t>
            </w:r>
          </w:p>
        </w:tc>
        <w:tc>
          <w:tcPr>
            <w:tcW w:w="1984" w:type="dxa"/>
            <w:shd w:val="clear" w:color="auto" w:fill="auto"/>
            <w:vAlign w:val="center"/>
          </w:tcPr>
          <w:p w14:paraId="0A466B2F" w14:textId="1D43A606"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16</w:t>
            </w:r>
          </w:p>
        </w:tc>
        <w:tc>
          <w:tcPr>
            <w:tcW w:w="1843" w:type="dxa"/>
            <w:vAlign w:val="center"/>
          </w:tcPr>
          <w:p w14:paraId="44FCD07F" w14:textId="74FF1CEB"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16</w:t>
            </w:r>
          </w:p>
        </w:tc>
      </w:tr>
      <w:tr w:rsidR="00B976FB" w:rsidRPr="00F24B3E" w14:paraId="389C5C1B" w14:textId="350E6677" w:rsidTr="00B976FB">
        <w:trPr>
          <w:trHeight w:val="212"/>
          <w:jc w:val="center"/>
        </w:trPr>
        <w:tc>
          <w:tcPr>
            <w:tcW w:w="4957" w:type="dxa"/>
            <w:shd w:val="clear" w:color="auto" w:fill="auto"/>
            <w:vAlign w:val="center"/>
          </w:tcPr>
          <w:p w14:paraId="6E55A65D" w14:textId="77777777" w:rsidR="00B976FB" w:rsidRPr="00F24B3E" w:rsidRDefault="00B976FB" w:rsidP="00B976FB">
            <w:pPr>
              <w:spacing w:after="0" w:line="252" w:lineRule="auto"/>
              <w:jc w:val="both"/>
              <w:rPr>
                <w:rFonts w:ascii="Times New Roman" w:hAnsi="Times New Roman"/>
                <w:i/>
                <w:sz w:val="24"/>
                <w:szCs w:val="24"/>
              </w:rPr>
            </w:pPr>
            <w:r w:rsidRPr="00F24B3E">
              <w:rPr>
                <w:rFonts w:ascii="Times New Roman" w:hAnsi="Times New Roman"/>
                <w:i/>
                <w:sz w:val="24"/>
                <w:szCs w:val="24"/>
              </w:rPr>
              <w:t>Семинары, практические занятия в т.ч.</w:t>
            </w:r>
          </w:p>
        </w:tc>
        <w:tc>
          <w:tcPr>
            <w:tcW w:w="1984" w:type="dxa"/>
            <w:shd w:val="clear" w:color="auto" w:fill="auto"/>
            <w:vAlign w:val="center"/>
          </w:tcPr>
          <w:p w14:paraId="66DC24BC" w14:textId="6BBB272E"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32</w:t>
            </w:r>
          </w:p>
        </w:tc>
        <w:tc>
          <w:tcPr>
            <w:tcW w:w="1843" w:type="dxa"/>
            <w:vAlign w:val="center"/>
          </w:tcPr>
          <w:p w14:paraId="2F08EED7" w14:textId="7A056990"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32</w:t>
            </w:r>
          </w:p>
        </w:tc>
      </w:tr>
      <w:tr w:rsidR="00B976FB" w:rsidRPr="00F24B3E" w14:paraId="049F37CB" w14:textId="62F6F94F" w:rsidTr="00B976FB">
        <w:trPr>
          <w:trHeight w:val="204"/>
          <w:jc w:val="center"/>
        </w:trPr>
        <w:tc>
          <w:tcPr>
            <w:tcW w:w="4957" w:type="dxa"/>
            <w:shd w:val="clear" w:color="auto" w:fill="auto"/>
            <w:vAlign w:val="center"/>
          </w:tcPr>
          <w:p w14:paraId="618658FD" w14:textId="77777777" w:rsidR="00B976FB" w:rsidRPr="00F24B3E" w:rsidRDefault="00B976FB" w:rsidP="00B976FB">
            <w:pPr>
              <w:spacing w:after="0" w:line="252" w:lineRule="auto"/>
              <w:jc w:val="both"/>
              <w:rPr>
                <w:rFonts w:ascii="Times New Roman" w:hAnsi="Times New Roman"/>
                <w:b/>
                <w:i/>
                <w:sz w:val="24"/>
                <w:szCs w:val="24"/>
              </w:rPr>
            </w:pPr>
            <w:r w:rsidRPr="00F24B3E">
              <w:rPr>
                <w:rFonts w:ascii="Times New Roman" w:hAnsi="Times New Roman"/>
                <w:b/>
                <w:i/>
                <w:sz w:val="24"/>
                <w:szCs w:val="24"/>
              </w:rPr>
              <w:t xml:space="preserve">Самостоятельная работа </w:t>
            </w:r>
          </w:p>
        </w:tc>
        <w:tc>
          <w:tcPr>
            <w:tcW w:w="1984" w:type="dxa"/>
            <w:shd w:val="clear" w:color="auto" w:fill="auto"/>
            <w:vAlign w:val="center"/>
          </w:tcPr>
          <w:p w14:paraId="7A10D24D" w14:textId="63F9E9F8"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60</w:t>
            </w:r>
          </w:p>
        </w:tc>
        <w:tc>
          <w:tcPr>
            <w:tcW w:w="1843" w:type="dxa"/>
            <w:vAlign w:val="center"/>
          </w:tcPr>
          <w:p w14:paraId="430E5DBE" w14:textId="3CAFC5CE" w:rsidR="00B976FB" w:rsidRPr="00F24B3E" w:rsidRDefault="00B976FB" w:rsidP="00B976FB">
            <w:pPr>
              <w:spacing w:after="0" w:line="252" w:lineRule="auto"/>
              <w:jc w:val="center"/>
              <w:rPr>
                <w:rFonts w:ascii="Times New Roman" w:hAnsi="Times New Roman"/>
                <w:b/>
                <w:sz w:val="24"/>
                <w:szCs w:val="24"/>
              </w:rPr>
            </w:pPr>
            <w:r w:rsidRPr="00F24B3E">
              <w:rPr>
                <w:rFonts w:ascii="Times New Roman" w:hAnsi="Times New Roman"/>
                <w:b/>
                <w:sz w:val="24"/>
                <w:szCs w:val="24"/>
              </w:rPr>
              <w:t>60</w:t>
            </w:r>
          </w:p>
        </w:tc>
      </w:tr>
      <w:tr w:rsidR="00B976FB" w:rsidRPr="00F24B3E" w14:paraId="7C1A33CC" w14:textId="718727CE" w:rsidTr="00B976FB">
        <w:trPr>
          <w:trHeight w:val="170"/>
          <w:jc w:val="center"/>
        </w:trPr>
        <w:tc>
          <w:tcPr>
            <w:tcW w:w="4957" w:type="dxa"/>
            <w:vAlign w:val="center"/>
          </w:tcPr>
          <w:p w14:paraId="6B2C1353" w14:textId="77777777" w:rsidR="00B976FB" w:rsidRPr="00F24B3E" w:rsidRDefault="00B976FB" w:rsidP="00B976FB">
            <w:pPr>
              <w:spacing w:after="0" w:line="252" w:lineRule="auto"/>
              <w:jc w:val="both"/>
              <w:rPr>
                <w:rFonts w:ascii="Times New Roman" w:hAnsi="Times New Roman"/>
                <w:sz w:val="24"/>
                <w:szCs w:val="24"/>
              </w:rPr>
            </w:pPr>
            <w:r w:rsidRPr="00F24B3E">
              <w:rPr>
                <w:rFonts w:ascii="Times New Roman" w:hAnsi="Times New Roman"/>
                <w:sz w:val="24"/>
                <w:szCs w:val="24"/>
              </w:rPr>
              <w:t>Вид текущего контроля</w:t>
            </w:r>
          </w:p>
        </w:tc>
        <w:tc>
          <w:tcPr>
            <w:tcW w:w="1984" w:type="dxa"/>
            <w:vAlign w:val="center"/>
          </w:tcPr>
          <w:p w14:paraId="0E0DDFF8" w14:textId="77777777"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Контрольная</w:t>
            </w:r>
          </w:p>
          <w:p w14:paraId="14EE5A48" w14:textId="1A2CCA21"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работа</w:t>
            </w:r>
          </w:p>
        </w:tc>
        <w:tc>
          <w:tcPr>
            <w:tcW w:w="1843" w:type="dxa"/>
            <w:vAlign w:val="center"/>
          </w:tcPr>
          <w:p w14:paraId="3E44397E" w14:textId="77777777"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Контрольная</w:t>
            </w:r>
          </w:p>
          <w:p w14:paraId="3D24D7CA" w14:textId="5A5E5F74" w:rsidR="00B976FB" w:rsidRPr="00F24B3E" w:rsidRDefault="00B976FB" w:rsidP="00B976FB">
            <w:pPr>
              <w:spacing w:after="0" w:line="252" w:lineRule="auto"/>
              <w:jc w:val="center"/>
              <w:rPr>
                <w:rFonts w:ascii="Times New Roman" w:hAnsi="Times New Roman"/>
                <w:sz w:val="24"/>
                <w:szCs w:val="24"/>
              </w:rPr>
            </w:pPr>
            <w:r w:rsidRPr="00F24B3E">
              <w:rPr>
                <w:rFonts w:ascii="Times New Roman" w:hAnsi="Times New Roman"/>
                <w:sz w:val="24"/>
                <w:szCs w:val="24"/>
              </w:rPr>
              <w:t>работа</w:t>
            </w:r>
          </w:p>
        </w:tc>
      </w:tr>
      <w:tr w:rsidR="00B976FB" w:rsidRPr="00F364EC" w14:paraId="0396B5DD" w14:textId="00A217BA" w:rsidTr="00B976FB">
        <w:trPr>
          <w:trHeight w:val="318"/>
          <w:jc w:val="center"/>
        </w:trPr>
        <w:tc>
          <w:tcPr>
            <w:tcW w:w="4957" w:type="dxa"/>
            <w:vAlign w:val="center"/>
          </w:tcPr>
          <w:p w14:paraId="14421412" w14:textId="77777777" w:rsidR="00B976FB" w:rsidRPr="00F24B3E" w:rsidRDefault="00B976FB" w:rsidP="00B976FB">
            <w:pPr>
              <w:spacing w:after="0" w:line="252" w:lineRule="auto"/>
              <w:jc w:val="both"/>
              <w:rPr>
                <w:rFonts w:ascii="Times New Roman" w:hAnsi="Times New Roman"/>
                <w:sz w:val="24"/>
                <w:szCs w:val="24"/>
              </w:rPr>
            </w:pPr>
            <w:r w:rsidRPr="00F24B3E">
              <w:rPr>
                <w:rFonts w:ascii="Times New Roman" w:hAnsi="Times New Roman"/>
                <w:sz w:val="24"/>
                <w:szCs w:val="24"/>
              </w:rPr>
              <w:t>Вид промежуточной аттестации</w:t>
            </w:r>
          </w:p>
        </w:tc>
        <w:tc>
          <w:tcPr>
            <w:tcW w:w="1984" w:type="dxa"/>
            <w:vAlign w:val="center"/>
          </w:tcPr>
          <w:p w14:paraId="4608ACDD" w14:textId="50AD9D05" w:rsidR="00B976FB" w:rsidRPr="00F24B3E" w:rsidRDefault="0005316A" w:rsidP="00B976FB">
            <w:pPr>
              <w:spacing w:after="0" w:line="252" w:lineRule="auto"/>
              <w:jc w:val="center"/>
              <w:rPr>
                <w:rFonts w:ascii="Times New Roman" w:hAnsi="Times New Roman"/>
                <w:sz w:val="24"/>
                <w:szCs w:val="24"/>
              </w:rPr>
            </w:pPr>
            <w:r w:rsidRPr="00F24B3E">
              <w:rPr>
                <w:rFonts w:ascii="Times New Roman" w:hAnsi="Times New Roman"/>
                <w:sz w:val="24"/>
                <w:szCs w:val="24"/>
              </w:rPr>
              <w:t>зачёт</w:t>
            </w:r>
          </w:p>
        </w:tc>
        <w:tc>
          <w:tcPr>
            <w:tcW w:w="1843" w:type="dxa"/>
            <w:vAlign w:val="center"/>
          </w:tcPr>
          <w:p w14:paraId="7BC847FB" w14:textId="48052BF1" w:rsidR="00B976FB" w:rsidRPr="00F24B3E" w:rsidRDefault="008237A4" w:rsidP="00B976FB">
            <w:pPr>
              <w:spacing w:after="0" w:line="252" w:lineRule="auto"/>
              <w:jc w:val="center"/>
              <w:rPr>
                <w:rFonts w:ascii="Times New Roman" w:hAnsi="Times New Roman"/>
                <w:sz w:val="24"/>
                <w:szCs w:val="24"/>
              </w:rPr>
            </w:pPr>
            <w:r w:rsidRPr="00F24B3E">
              <w:rPr>
                <w:rFonts w:ascii="Times New Roman" w:hAnsi="Times New Roman"/>
                <w:sz w:val="24"/>
                <w:szCs w:val="24"/>
              </w:rPr>
              <w:t>зачёт</w:t>
            </w:r>
          </w:p>
        </w:tc>
      </w:tr>
    </w:tbl>
    <w:p w14:paraId="47CB9562" w14:textId="77777777" w:rsidR="00D674C4" w:rsidRDefault="00D674C4" w:rsidP="001D0C8F">
      <w:pPr>
        <w:pStyle w:val="GOST"/>
      </w:pPr>
    </w:p>
    <w:p w14:paraId="682EAFFC" w14:textId="1442FF33" w:rsidR="00670C72" w:rsidRPr="00BB5E2E" w:rsidRDefault="00670C72" w:rsidP="00F1506F">
      <w:pPr>
        <w:spacing w:after="0" w:line="288" w:lineRule="auto"/>
        <w:outlineLvl w:val="0"/>
        <w:rPr>
          <w:rFonts w:ascii="Times New Roman" w:hAnsi="Times New Roman"/>
          <w:b/>
          <w:sz w:val="28"/>
          <w:szCs w:val="28"/>
        </w:rPr>
      </w:pPr>
      <w:bookmarkStart w:id="6"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w:t>
      </w:r>
      <w:r w:rsidR="00F1506F">
        <w:rPr>
          <w:rFonts w:ascii="Times New Roman" w:hAnsi="Times New Roman"/>
          <w:b/>
          <w:sz w:val="28"/>
          <w:szCs w:val="28"/>
        </w:rPr>
        <w:br/>
      </w:r>
      <w:r w:rsidR="00F46F0B"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00F46F0B" w:rsidRPr="00BB5E2E">
        <w:rPr>
          <w:rFonts w:ascii="Times New Roman" w:hAnsi="Times New Roman"/>
          <w:b/>
          <w:sz w:val="28"/>
          <w:szCs w:val="28"/>
        </w:rPr>
        <w:t>учебных занятий</w:t>
      </w:r>
      <w:bookmarkEnd w:id="6"/>
    </w:p>
    <w:p w14:paraId="62223927" w14:textId="77777777" w:rsidR="00526062" w:rsidRPr="00385BAD" w:rsidRDefault="00670C72" w:rsidP="00086BD6">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7"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8" w:name="_Toc417907575"/>
      <w:bookmarkEnd w:id="7"/>
    </w:p>
    <w:p w14:paraId="55F76881" w14:textId="17CEFE3A" w:rsidR="00263D4E" w:rsidRPr="00F1506F"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bookmarkStart w:id="9" w:name="_Hlk162362556"/>
      <w:r w:rsidRPr="00F1506F">
        <w:rPr>
          <w:rFonts w:ascii="Times New Roman" w:hAnsi="Times New Roman"/>
          <w:b/>
          <w:sz w:val="28"/>
          <w:szCs w:val="28"/>
        </w:rPr>
        <w:t xml:space="preserve">Тема 1. </w:t>
      </w:r>
      <w:r w:rsidR="00A31954">
        <w:rPr>
          <w:rFonts w:ascii="Times New Roman" w:hAnsi="Times New Roman"/>
          <w:b/>
          <w:sz w:val="28"/>
          <w:szCs w:val="28"/>
        </w:rPr>
        <w:t>Основы защиты персональных данных</w:t>
      </w:r>
      <w:r w:rsidR="0005316A">
        <w:rPr>
          <w:rFonts w:ascii="Times New Roman" w:hAnsi="Times New Roman"/>
          <w:b/>
          <w:sz w:val="28"/>
          <w:szCs w:val="28"/>
        </w:rPr>
        <w:t xml:space="preserve"> </w:t>
      </w:r>
      <w:r w:rsidR="0005316A" w:rsidRPr="00F1506F">
        <w:rPr>
          <w:rFonts w:ascii="Times New Roman" w:hAnsi="Times New Roman"/>
          <w:b/>
          <w:sz w:val="28"/>
          <w:szCs w:val="28"/>
        </w:rPr>
        <w:t xml:space="preserve">в </w:t>
      </w:r>
      <w:r w:rsidR="0005316A" w:rsidRPr="00B7262B">
        <w:rPr>
          <w:rFonts w:ascii="Times New Roman" w:hAnsi="Times New Roman"/>
          <w:b/>
          <w:sz w:val="28"/>
          <w:szCs w:val="28"/>
        </w:rPr>
        <w:t>финансово</w:t>
      </w:r>
      <w:r w:rsidR="00B7262B" w:rsidRPr="00B7262B">
        <w:rPr>
          <w:rFonts w:ascii="Times New Roman" w:hAnsi="Times New Roman"/>
          <w:b/>
          <w:sz w:val="28"/>
          <w:szCs w:val="28"/>
        </w:rPr>
        <w:t>-</w:t>
      </w:r>
      <w:proofErr w:type="gramStart"/>
      <w:r w:rsidR="00B7262B" w:rsidRPr="00B7262B">
        <w:rPr>
          <w:rFonts w:ascii="Times New Roman" w:hAnsi="Times New Roman"/>
          <w:b/>
          <w:sz w:val="28"/>
          <w:szCs w:val="28"/>
        </w:rPr>
        <w:t xml:space="preserve">банковской </w:t>
      </w:r>
      <w:r w:rsidR="0005316A" w:rsidRPr="00B7262B">
        <w:rPr>
          <w:rFonts w:ascii="Times New Roman" w:hAnsi="Times New Roman"/>
          <w:b/>
          <w:sz w:val="28"/>
          <w:szCs w:val="28"/>
        </w:rPr>
        <w:t xml:space="preserve"> сфере</w:t>
      </w:r>
      <w:proofErr w:type="gramEnd"/>
    </w:p>
    <w:p w14:paraId="709A0FB1" w14:textId="41569130" w:rsidR="00F1506F" w:rsidRPr="0005316A" w:rsidRDefault="0005316A" w:rsidP="00B7262B">
      <w:pPr>
        <w:widowControl w:val="0"/>
        <w:autoSpaceDE w:val="0"/>
        <w:autoSpaceDN w:val="0"/>
        <w:adjustRightInd w:val="0"/>
        <w:spacing w:after="0" w:line="276" w:lineRule="auto"/>
        <w:ind w:firstLine="709"/>
        <w:jc w:val="both"/>
        <w:rPr>
          <w:rStyle w:val="aff"/>
          <w:rFonts w:eastAsia="Calibri"/>
        </w:rPr>
      </w:pPr>
      <w:r w:rsidRPr="0005316A">
        <w:rPr>
          <w:rStyle w:val="aff"/>
          <w:rFonts w:eastAsia="Calibri"/>
        </w:rPr>
        <w:t>Цель и задачи защиты ПД</w:t>
      </w:r>
      <w:r w:rsidR="00A31954">
        <w:rPr>
          <w:rStyle w:val="aff"/>
          <w:rFonts w:eastAsia="Calibri"/>
        </w:rPr>
        <w:t xml:space="preserve"> (персональных данных)</w:t>
      </w:r>
      <w:r w:rsidRPr="0005316A">
        <w:rPr>
          <w:rStyle w:val="aff"/>
          <w:rFonts w:eastAsia="Calibri"/>
        </w:rPr>
        <w:t xml:space="preserve">. Доступность, целостность, конфиденциальность, </w:t>
      </w:r>
      <w:proofErr w:type="spellStart"/>
      <w:r w:rsidRPr="0005316A">
        <w:rPr>
          <w:rStyle w:val="aff"/>
          <w:rFonts w:eastAsia="Calibri"/>
        </w:rPr>
        <w:t>идентифицируемость</w:t>
      </w:r>
      <w:proofErr w:type="spellEnd"/>
      <w:r w:rsidRPr="0005316A">
        <w:rPr>
          <w:rStyle w:val="aff"/>
          <w:rFonts w:eastAsia="Calibri"/>
        </w:rPr>
        <w:t xml:space="preserve"> и гарантированность. Взаимозависимость задач защиты ПД. Модель служб защиты ПД. Решение задач защиты ПД – распределённые системы. Система защиты ПД.</w:t>
      </w:r>
    </w:p>
    <w:p w14:paraId="63812004" w14:textId="77777777" w:rsidR="00B7262B" w:rsidRPr="00F1506F" w:rsidRDefault="00297ABD" w:rsidP="00B7262B">
      <w:pPr>
        <w:widowControl w:val="0"/>
        <w:autoSpaceDE w:val="0"/>
        <w:autoSpaceDN w:val="0"/>
        <w:adjustRightInd w:val="0"/>
        <w:spacing w:after="0" w:line="276"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2. </w:t>
      </w:r>
      <w:r w:rsidR="0005316A" w:rsidRPr="0005316A">
        <w:rPr>
          <w:rStyle w:val="aff"/>
          <w:rFonts w:eastAsia="Calibri"/>
          <w:b/>
          <w:bCs/>
        </w:rPr>
        <w:t xml:space="preserve">Технологии защиты </w:t>
      </w:r>
      <w:r w:rsidR="00A31954" w:rsidRPr="00A31954">
        <w:rPr>
          <w:rFonts w:ascii="Times New Roman" w:hAnsi="Times New Roman"/>
          <w:b/>
          <w:bCs/>
          <w:color w:val="000000" w:themeColor="text1"/>
          <w:sz w:val="28"/>
          <w:szCs w:val="28"/>
          <w:lang w:eastAsia="ru-RU"/>
        </w:rPr>
        <w:t xml:space="preserve">персональных данных </w:t>
      </w:r>
      <w:r w:rsidR="00086BD6" w:rsidRPr="00F1506F">
        <w:rPr>
          <w:rFonts w:ascii="Times New Roman" w:hAnsi="Times New Roman"/>
          <w:b/>
          <w:sz w:val="28"/>
          <w:szCs w:val="28"/>
        </w:rPr>
        <w:t xml:space="preserve">в </w:t>
      </w:r>
      <w:r w:rsidR="00B7262B" w:rsidRPr="00B7262B">
        <w:rPr>
          <w:rFonts w:ascii="Times New Roman" w:hAnsi="Times New Roman"/>
          <w:b/>
          <w:sz w:val="28"/>
          <w:szCs w:val="28"/>
        </w:rPr>
        <w:t>финансово-</w:t>
      </w:r>
      <w:proofErr w:type="gramStart"/>
      <w:r w:rsidR="00B7262B" w:rsidRPr="00B7262B">
        <w:rPr>
          <w:rFonts w:ascii="Times New Roman" w:hAnsi="Times New Roman"/>
          <w:b/>
          <w:sz w:val="28"/>
          <w:szCs w:val="28"/>
        </w:rPr>
        <w:t>банковской  сфере</w:t>
      </w:r>
      <w:proofErr w:type="gramEnd"/>
    </w:p>
    <w:p w14:paraId="5DA88BBF" w14:textId="6BB61E4E" w:rsidR="00086BD6" w:rsidRPr="0005316A" w:rsidRDefault="0005316A" w:rsidP="00B7262B">
      <w:pPr>
        <w:widowControl w:val="0"/>
        <w:autoSpaceDE w:val="0"/>
        <w:autoSpaceDN w:val="0"/>
        <w:adjustRightInd w:val="0"/>
        <w:spacing w:after="0" w:line="276" w:lineRule="auto"/>
        <w:ind w:firstLine="709"/>
        <w:jc w:val="both"/>
        <w:rPr>
          <w:rStyle w:val="aff"/>
          <w:rFonts w:eastAsia="Calibri"/>
        </w:rPr>
      </w:pPr>
      <w:r w:rsidRPr="0005316A">
        <w:rPr>
          <w:rStyle w:val="aff"/>
          <w:rFonts w:eastAsia="Calibri"/>
        </w:rPr>
        <w:t>Общие концепции защиты ПД. Информация, необходимая для защиты ПД. Сетевой сегмент и политика обеспечения безопасности. Вспомогательные и функциональные средства защиты ПД. Взаимосвязи между способами защиты ПД. Направления защиты ПД: аутентификация, уп</w:t>
      </w:r>
      <w:r w:rsidRPr="0005316A">
        <w:rPr>
          <w:rStyle w:val="aff"/>
          <w:rFonts w:eastAsia="Calibri"/>
        </w:rPr>
        <w:softHyphen/>
        <w:t xml:space="preserve">равление доступом, обеспечение </w:t>
      </w:r>
      <w:proofErr w:type="spellStart"/>
      <w:r w:rsidRPr="0005316A">
        <w:rPr>
          <w:rStyle w:val="aff"/>
          <w:rFonts w:eastAsia="Calibri"/>
        </w:rPr>
        <w:t>неотказуемости</w:t>
      </w:r>
      <w:proofErr w:type="spellEnd"/>
      <w:r w:rsidRPr="0005316A">
        <w:rPr>
          <w:rStyle w:val="aff"/>
          <w:rFonts w:eastAsia="Calibri"/>
        </w:rPr>
        <w:t>, конфиденциальности, целостности и криптографическими ключами, и аудит защиты ПД.</w:t>
      </w:r>
    </w:p>
    <w:bookmarkEnd w:id="9"/>
    <w:p w14:paraId="7F6A5D27" w14:textId="29A6C8BA" w:rsidR="00C406F6" w:rsidRDefault="00C406F6" w:rsidP="001778FE">
      <w:pPr>
        <w:widowControl w:val="0"/>
        <w:autoSpaceDE w:val="0"/>
        <w:autoSpaceDN w:val="0"/>
        <w:adjustRightInd w:val="0"/>
        <w:spacing w:after="0" w:line="276" w:lineRule="auto"/>
        <w:jc w:val="both"/>
        <w:rPr>
          <w:rFonts w:eastAsia="Times New Roman"/>
          <w:sz w:val="28"/>
          <w:szCs w:val="28"/>
          <w:lang w:eastAsia="ru-RU"/>
        </w:rPr>
      </w:pPr>
    </w:p>
    <w:p w14:paraId="7E6F5591" w14:textId="7EE5AA9C" w:rsidR="00C406F6" w:rsidRDefault="00C406F6" w:rsidP="00B7262B">
      <w:pPr>
        <w:widowControl w:val="0"/>
        <w:autoSpaceDE w:val="0"/>
        <w:autoSpaceDN w:val="0"/>
        <w:adjustRightInd w:val="0"/>
        <w:spacing w:after="0" w:line="276" w:lineRule="auto"/>
        <w:ind w:firstLine="709"/>
        <w:jc w:val="both"/>
        <w:rPr>
          <w:rFonts w:eastAsia="Times New Roman"/>
          <w:sz w:val="28"/>
          <w:szCs w:val="28"/>
          <w:lang w:eastAsia="ru-RU"/>
        </w:rPr>
      </w:pPr>
    </w:p>
    <w:p w14:paraId="0F0D046C" w14:textId="38124D6B" w:rsidR="0079715E" w:rsidRDefault="007A1493" w:rsidP="00276F35">
      <w:pPr>
        <w:tabs>
          <w:tab w:val="left" w:pos="709"/>
          <w:tab w:val="left" w:pos="993"/>
        </w:tabs>
        <w:spacing w:after="0" w:line="276" w:lineRule="auto"/>
        <w:outlineLvl w:val="0"/>
        <w:rPr>
          <w:rFonts w:ascii="Times New Roman" w:eastAsia="Times New Roman" w:hAnsi="Times New Roman"/>
          <w:b/>
          <w:sz w:val="28"/>
          <w:szCs w:val="28"/>
        </w:rPr>
      </w:pPr>
      <w:bookmarkStart w:id="10" w:name="_Toc72164614"/>
      <w:r w:rsidRPr="00385BAD">
        <w:rPr>
          <w:rFonts w:ascii="Times New Roman" w:eastAsia="Times New Roman" w:hAnsi="Times New Roman"/>
          <w:b/>
          <w:sz w:val="28"/>
          <w:szCs w:val="28"/>
        </w:rPr>
        <w:t>5.2. Учебно-тематический план</w:t>
      </w:r>
      <w:bookmarkEnd w:id="8"/>
      <w:bookmarkEnd w:id="10"/>
      <w:r w:rsidRPr="00385BAD">
        <w:rPr>
          <w:rFonts w:ascii="Times New Roman" w:eastAsia="Times New Roman" w:hAnsi="Times New Roman"/>
          <w:b/>
          <w:sz w:val="28"/>
          <w:szCs w:val="28"/>
        </w:rPr>
        <w:t xml:space="preserve"> </w:t>
      </w:r>
      <w:bookmarkStart w:id="11" w:name="_Toc429412841"/>
    </w:p>
    <w:p w14:paraId="016F6AA5" w14:textId="6120A7F5" w:rsidR="0012138B" w:rsidRDefault="00E82FC5" w:rsidP="00276F35">
      <w:pPr>
        <w:tabs>
          <w:tab w:val="left" w:pos="709"/>
          <w:tab w:val="left" w:pos="993"/>
        </w:tabs>
        <w:spacing w:after="0" w:line="276" w:lineRule="auto"/>
        <w:jc w:val="right"/>
        <w:outlineLvl w:val="0"/>
        <w:rPr>
          <w:rFonts w:ascii="Times New Roman" w:eastAsia="Times New Roman" w:hAnsi="Times New Roman"/>
          <w:sz w:val="24"/>
          <w:szCs w:val="24"/>
        </w:rPr>
      </w:pPr>
      <w:r w:rsidRPr="00B405F3">
        <w:rPr>
          <w:rFonts w:ascii="Times New Roman" w:eastAsia="Times New Roman" w:hAnsi="Times New Roman"/>
          <w:sz w:val="24"/>
          <w:szCs w:val="24"/>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374B5A" w:rsidRPr="00385BAD" w14:paraId="76C3F918" w14:textId="77777777" w:rsidTr="006A27C5">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A177E7" w:rsidRDefault="00374B5A" w:rsidP="004812B2">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3EB6579F"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 xml:space="preserve">Наименование разделов </w:t>
            </w:r>
          </w:p>
          <w:p w14:paraId="744C56C2" w14:textId="77777777" w:rsidR="00374B5A" w:rsidRPr="00A177E7" w:rsidRDefault="00374B5A" w:rsidP="004812B2">
            <w:pPr>
              <w:spacing w:after="0" w:line="276" w:lineRule="auto"/>
              <w:rPr>
                <w:rFonts w:ascii="Times New Roman" w:eastAsia="SimSun" w:hAnsi="Times New Roman"/>
                <w:b/>
                <w:lang w:eastAsia="ar-SA"/>
              </w:rPr>
            </w:pPr>
            <w:r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A9552D" w14:textId="25B94262" w:rsidR="00374B5A" w:rsidRPr="00A177E7" w:rsidRDefault="00374B5A" w:rsidP="006A75C6">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w:t>
            </w:r>
            <w:r w:rsidR="006A75C6" w:rsidRPr="00A177E7">
              <w:rPr>
                <w:rFonts w:ascii="Times New Roman" w:eastAsia="SimSun" w:hAnsi="Times New Roman"/>
                <w:b/>
                <w:lang w:eastAsia="ar-SA"/>
              </w:rPr>
              <w:t>ё</w:t>
            </w:r>
            <w:r w:rsidRPr="00A177E7">
              <w:rPr>
                <w:rFonts w:ascii="Times New Roman" w:eastAsia="SimSun" w:hAnsi="Times New Roman"/>
                <w:b/>
                <w:lang w:eastAsia="ar-SA"/>
              </w:rPr>
              <w:t>мкость в часах</w:t>
            </w:r>
          </w:p>
        </w:tc>
        <w:tc>
          <w:tcPr>
            <w:tcW w:w="2410" w:type="dxa"/>
            <w:tcBorders>
              <w:top w:val="single" w:sz="4" w:space="0" w:color="000000"/>
              <w:left w:val="single" w:sz="4" w:space="0" w:color="000000"/>
              <w:right w:val="single" w:sz="4" w:space="0" w:color="000000"/>
            </w:tcBorders>
            <w:shd w:val="clear" w:color="auto" w:fill="auto"/>
          </w:tcPr>
          <w:p w14:paraId="0E356D34" w14:textId="77777777" w:rsidR="00374B5A" w:rsidRPr="00A177E7" w:rsidRDefault="00374B5A" w:rsidP="00D0566F">
            <w:pPr>
              <w:spacing w:line="276" w:lineRule="auto"/>
              <w:jc w:val="both"/>
              <w:rPr>
                <w:rFonts w:ascii="Times New Roman" w:eastAsia="SimSun" w:hAnsi="Times New Roman"/>
                <w:b/>
                <w:lang w:eastAsia="ar-SA"/>
              </w:rPr>
            </w:pPr>
          </w:p>
          <w:p w14:paraId="32AB0CCD" w14:textId="77777777" w:rsidR="00374B5A" w:rsidRPr="00A177E7" w:rsidRDefault="00374B5A" w:rsidP="00D0566F">
            <w:pPr>
              <w:spacing w:line="276" w:lineRule="auto"/>
              <w:jc w:val="both"/>
              <w:rPr>
                <w:rFonts w:ascii="Times New Roman" w:eastAsia="SimSun" w:hAnsi="Times New Roman"/>
                <w:b/>
                <w:lang w:eastAsia="ar-SA"/>
              </w:rPr>
            </w:pPr>
          </w:p>
          <w:p w14:paraId="6716F50E"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E04F71" w:rsidRPr="00D63B99" w14:paraId="7C7B1122" w14:textId="77777777" w:rsidTr="006A27C5">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E04F71" w:rsidRPr="00A177E7" w:rsidRDefault="00E04F71" w:rsidP="00E04F71">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E04F71" w:rsidRPr="00A177E7" w:rsidRDefault="00E04F71" w:rsidP="00E04F71">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E04F71" w:rsidRPr="00A177E7" w:rsidRDefault="00E04F71" w:rsidP="00E04F71">
            <w:pPr>
              <w:snapToGrid w:val="0"/>
              <w:spacing w:after="0" w:line="276" w:lineRule="auto"/>
              <w:jc w:val="both"/>
              <w:rPr>
                <w:rFonts w:ascii="Times New Roman" w:eastAsia="SimSun" w:hAnsi="Times New Roman"/>
                <w:b/>
                <w:lang w:eastAsia="ar-SA"/>
              </w:rPr>
            </w:pPr>
          </w:p>
          <w:p w14:paraId="51334489" w14:textId="77777777" w:rsidR="00E04F71" w:rsidRPr="00A177E7" w:rsidRDefault="00E04F71" w:rsidP="00E04F71">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Всего часов</w:t>
            </w:r>
          </w:p>
        </w:tc>
        <w:tc>
          <w:tcPr>
            <w:tcW w:w="2438" w:type="dxa"/>
            <w:gridSpan w:val="3"/>
            <w:tcBorders>
              <w:top w:val="single" w:sz="4" w:space="0" w:color="000000"/>
              <w:left w:val="single" w:sz="4" w:space="0" w:color="000000"/>
              <w:bottom w:val="single" w:sz="4" w:space="0" w:color="000000"/>
            </w:tcBorders>
            <w:shd w:val="clear" w:color="auto" w:fill="auto"/>
          </w:tcPr>
          <w:p w14:paraId="36D92C2A" w14:textId="15907A72" w:rsidR="00E04F71" w:rsidRPr="00A177E7" w:rsidRDefault="00E04F71" w:rsidP="00E04F71">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tcBorders>
              <w:top w:val="single" w:sz="4" w:space="0" w:color="000000"/>
              <w:left w:val="single" w:sz="4" w:space="0" w:color="000000"/>
              <w:right w:val="single" w:sz="4" w:space="0" w:color="000000"/>
            </w:tcBorders>
            <w:shd w:val="clear" w:color="auto" w:fill="auto"/>
            <w:textDirection w:val="btLr"/>
          </w:tcPr>
          <w:p w14:paraId="019AD4AF" w14:textId="77777777" w:rsidR="00E04F71" w:rsidRPr="00A177E7" w:rsidRDefault="00E04F71" w:rsidP="00E04F71">
            <w:pPr>
              <w:snapToGrid w:val="0"/>
              <w:spacing w:after="0" w:line="276" w:lineRule="auto"/>
              <w:ind w:left="113" w:right="113"/>
              <w:jc w:val="both"/>
              <w:rPr>
                <w:rFonts w:ascii="Times New Roman" w:eastAsia="SimSun" w:hAnsi="Times New Roman"/>
                <w:b/>
                <w:lang w:eastAsia="ar-SA"/>
              </w:rPr>
            </w:pPr>
          </w:p>
        </w:tc>
        <w:tc>
          <w:tcPr>
            <w:tcW w:w="2410" w:type="dxa"/>
            <w:tcBorders>
              <w:left w:val="single" w:sz="4" w:space="0" w:color="000000"/>
              <w:right w:val="single" w:sz="4" w:space="0" w:color="000000"/>
            </w:tcBorders>
            <w:shd w:val="clear" w:color="auto" w:fill="auto"/>
          </w:tcPr>
          <w:p w14:paraId="2BDDF134" w14:textId="0D9FA043" w:rsidR="00E04F71" w:rsidRPr="00A177E7" w:rsidRDefault="00E04F71" w:rsidP="00E04F71">
            <w:pPr>
              <w:spacing w:line="276" w:lineRule="auto"/>
              <w:jc w:val="both"/>
              <w:rPr>
                <w:rFonts w:ascii="Times New Roman" w:eastAsia="SimSun" w:hAnsi="Times New Roman"/>
                <w:b/>
                <w:lang w:eastAsia="ar-SA"/>
              </w:rPr>
            </w:pPr>
          </w:p>
        </w:tc>
      </w:tr>
      <w:tr w:rsidR="00B405F3" w:rsidRPr="00D63B99" w14:paraId="57FD6789" w14:textId="77777777" w:rsidTr="006A27C5">
        <w:trPr>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A177E7"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A177E7"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A177E7" w:rsidRDefault="00B405F3" w:rsidP="00D0566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0B27E5D1" w14:textId="6F135706"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Общая</w:t>
            </w:r>
            <w:r w:rsidR="00983D76" w:rsidRPr="00A177E7">
              <w:rPr>
                <w:rFonts w:ascii="Times New Roman" w:eastAsia="SimSun" w:hAnsi="Times New Roman"/>
                <w:b/>
                <w:lang w:eastAsia="ar-SA"/>
              </w:rPr>
              <w:t>,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14A83E46" w14:textId="77777777"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2CBBD45" w14:textId="117F710D" w:rsidR="00B405F3" w:rsidRPr="00A177E7" w:rsidRDefault="00B405F3" w:rsidP="006A27C5">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006A27C5"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tcBorders>
              <w:left w:val="single" w:sz="4" w:space="0" w:color="000000"/>
              <w:bottom w:val="single" w:sz="4" w:space="0" w:color="000000"/>
              <w:right w:val="single" w:sz="4" w:space="0" w:color="000000"/>
            </w:tcBorders>
            <w:shd w:val="clear" w:color="auto" w:fill="auto"/>
            <w:textDirection w:val="btLr"/>
          </w:tcPr>
          <w:p w14:paraId="2D28A8E7" w14:textId="76CE1CC6" w:rsidR="00B405F3" w:rsidRPr="00A177E7" w:rsidRDefault="00071D88" w:rsidP="006A27C5">
            <w:pPr>
              <w:spacing w:after="0" w:line="276" w:lineRule="auto"/>
              <w:ind w:left="57" w:right="57"/>
              <w:jc w:val="both"/>
              <w:rPr>
                <w:rFonts w:ascii="Times New Roman" w:eastAsia="SimSun" w:hAnsi="Times New Roman"/>
                <w:b/>
                <w:lang w:eastAsia="ar-SA"/>
              </w:rPr>
            </w:pPr>
            <w:r w:rsidRPr="00A177E7">
              <w:rPr>
                <w:rFonts w:ascii="Times New Roman" w:eastAsia="SimSun" w:hAnsi="Times New Roman"/>
                <w:b/>
                <w:lang w:eastAsia="ar-SA"/>
              </w:rPr>
              <w:t>Самосто</w:t>
            </w:r>
            <w:r w:rsidR="00A177E7">
              <w:rPr>
                <w:rFonts w:ascii="Times New Roman" w:eastAsia="SimSun" w:hAnsi="Times New Roman"/>
                <w:b/>
                <w:lang w:eastAsia="ar-SA"/>
              </w:rPr>
              <w:t>я</w:t>
            </w:r>
            <w:r w:rsidRPr="00A177E7">
              <w:rPr>
                <w:rFonts w:ascii="Times New Roman" w:eastAsia="SimSun" w:hAnsi="Times New Roman"/>
                <w:b/>
                <w:lang w:eastAsia="ar-SA"/>
              </w:rPr>
              <w:t>тел</w:t>
            </w:r>
            <w:r w:rsidR="00A177E7">
              <w:rPr>
                <w:rFonts w:ascii="Times New Roman" w:eastAsia="SimSun" w:hAnsi="Times New Roman"/>
                <w:b/>
                <w:lang w:eastAsia="ar-SA"/>
              </w:rPr>
              <w:t>ьн</w:t>
            </w:r>
            <w:r w:rsidRPr="00A177E7">
              <w:rPr>
                <w:rFonts w:ascii="Times New Roman" w:eastAsia="SimSun" w:hAnsi="Times New Roman"/>
                <w:b/>
                <w:lang w:eastAsia="ar-SA"/>
              </w:rPr>
              <w:t>ая работа</w:t>
            </w:r>
          </w:p>
        </w:tc>
        <w:tc>
          <w:tcPr>
            <w:tcW w:w="2410" w:type="dxa"/>
            <w:tcBorders>
              <w:left w:val="single" w:sz="4" w:space="0" w:color="000000"/>
              <w:bottom w:val="single" w:sz="4" w:space="0" w:color="000000"/>
              <w:right w:val="single" w:sz="4" w:space="0" w:color="000000"/>
            </w:tcBorders>
            <w:shd w:val="clear" w:color="auto" w:fill="auto"/>
          </w:tcPr>
          <w:p w14:paraId="0BE47F89" w14:textId="7372F3A8" w:rsidR="00B405F3" w:rsidRPr="00A177E7" w:rsidRDefault="00071D88" w:rsidP="0097044B">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0097044B" w:rsidRPr="00A177E7">
              <w:rPr>
                <w:rFonts w:ascii="Times New Roman" w:eastAsia="SimSun" w:hAnsi="Times New Roman"/>
                <w:b/>
                <w:lang w:eastAsia="ar-SA"/>
              </w:rPr>
              <w:br/>
            </w:r>
            <w:r w:rsidRPr="00A177E7">
              <w:rPr>
                <w:rFonts w:ascii="Times New Roman" w:eastAsia="SimSun" w:hAnsi="Times New Roman"/>
                <w:b/>
                <w:lang w:eastAsia="ar-SA"/>
              </w:rPr>
              <w:t>контроля</w:t>
            </w:r>
            <w:r w:rsidR="001728DA">
              <w:rPr>
                <w:rFonts w:ascii="Times New Roman" w:eastAsia="SimSun" w:hAnsi="Times New Roman"/>
                <w:b/>
                <w:lang w:eastAsia="ar-SA"/>
              </w:rPr>
              <w:br/>
            </w:r>
            <w:r w:rsidRPr="00A177E7">
              <w:rPr>
                <w:rFonts w:ascii="Times New Roman" w:eastAsia="SimSun" w:hAnsi="Times New Roman"/>
                <w:b/>
                <w:lang w:eastAsia="ar-SA"/>
              </w:rPr>
              <w:t>успеваемости</w:t>
            </w:r>
          </w:p>
        </w:tc>
      </w:tr>
      <w:tr w:rsidR="00B405F3" w:rsidRPr="00D63B99" w14:paraId="59B9FBCD" w14:textId="77777777" w:rsidTr="001728DA">
        <w:trPr>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3A38F1">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788A0D88" w:rsidR="00750500" w:rsidRPr="00B7262B" w:rsidRDefault="008237A4" w:rsidP="00276F35">
            <w:pPr>
              <w:spacing w:after="0" w:line="276" w:lineRule="auto"/>
              <w:rPr>
                <w:rStyle w:val="aff"/>
                <w:rFonts w:eastAsia="Calibri"/>
                <w:sz w:val="24"/>
                <w:szCs w:val="24"/>
              </w:rPr>
            </w:pPr>
            <w:r w:rsidRPr="00B7262B">
              <w:rPr>
                <w:rStyle w:val="aff"/>
                <w:rFonts w:eastAsia="Calibri"/>
                <w:sz w:val="24"/>
                <w:szCs w:val="24"/>
              </w:rPr>
              <w:t>Основы защиты ПД в финансово</w:t>
            </w:r>
            <w:r w:rsidR="00B7262B" w:rsidRPr="00B7262B">
              <w:rPr>
                <w:rStyle w:val="aff"/>
                <w:rFonts w:eastAsia="Calibri"/>
                <w:sz w:val="24"/>
                <w:szCs w:val="24"/>
              </w:rPr>
              <w:t xml:space="preserve">-банковской </w:t>
            </w:r>
            <w:r w:rsidRPr="00B7262B">
              <w:rPr>
                <w:rStyle w:val="aff"/>
                <w:rFonts w:eastAsia="Calibri"/>
                <w:sz w:val="24"/>
                <w:szCs w:val="24"/>
              </w:rPr>
              <w:t xml:space="preserve">сфере </w:t>
            </w:r>
          </w:p>
        </w:tc>
        <w:tc>
          <w:tcPr>
            <w:tcW w:w="851" w:type="dxa"/>
            <w:tcBorders>
              <w:top w:val="single" w:sz="4" w:space="0" w:color="000000"/>
              <w:left w:val="single" w:sz="4" w:space="0" w:color="000000"/>
              <w:bottom w:val="single" w:sz="4" w:space="0" w:color="000000"/>
            </w:tcBorders>
            <w:vAlign w:val="center"/>
          </w:tcPr>
          <w:p w14:paraId="037CE1BB" w14:textId="41D435D5"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54</w:t>
            </w:r>
          </w:p>
        </w:tc>
        <w:tc>
          <w:tcPr>
            <w:tcW w:w="850" w:type="dxa"/>
            <w:tcBorders>
              <w:top w:val="single" w:sz="4" w:space="0" w:color="000000"/>
              <w:left w:val="single" w:sz="4" w:space="0" w:color="000000"/>
              <w:bottom w:val="single" w:sz="4" w:space="0" w:color="000000"/>
            </w:tcBorders>
            <w:vAlign w:val="center"/>
          </w:tcPr>
          <w:p w14:paraId="68EC7FB3" w14:textId="22E52E5C"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709" w:type="dxa"/>
            <w:tcBorders>
              <w:top w:val="single" w:sz="4" w:space="0" w:color="000000"/>
              <w:left w:val="single" w:sz="4" w:space="0" w:color="000000"/>
              <w:bottom w:val="single" w:sz="4" w:space="0" w:color="000000"/>
            </w:tcBorders>
            <w:vAlign w:val="center"/>
          </w:tcPr>
          <w:p w14:paraId="53EBDBC7" w14:textId="1E30A089"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79" w:type="dxa"/>
            <w:tcBorders>
              <w:top w:val="single" w:sz="4" w:space="0" w:color="000000"/>
              <w:left w:val="single" w:sz="4" w:space="0" w:color="000000"/>
              <w:bottom w:val="single" w:sz="4" w:space="0" w:color="000000"/>
            </w:tcBorders>
            <w:vAlign w:val="center"/>
          </w:tcPr>
          <w:p w14:paraId="3CCF6CCB" w14:textId="338D66F5"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3A38F1">
              <w:rPr>
                <w:rFonts w:ascii="Times New Roman" w:eastAsia="SimSun" w:hAnsi="Times New Roman"/>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C8D8B2C" w14:textId="4FBE0916"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w:t>
            </w:r>
            <w:r w:rsidR="003A38F1">
              <w:rPr>
                <w:rFonts w:ascii="Times New Roman" w:eastAsia="SimSun" w:hAnsi="Times New Roman"/>
                <w:sz w:val="24"/>
                <w:szCs w:val="24"/>
                <w:lang w:eastAsia="ar-SA"/>
              </w:rPr>
              <w:t>0</w:t>
            </w:r>
          </w:p>
        </w:tc>
        <w:tc>
          <w:tcPr>
            <w:tcW w:w="2410" w:type="dxa"/>
            <w:tcBorders>
              <w:top w:val="single" w:sz="4" w:space="0" w:color="000000"/>
              <w:left w:val="single" w:sz="4" w:space="0" w:color="000000"/>
              <w:bottom w:val="single" w:sz="4" w:space="0" w:color="000000"/>
              <w:right w:val="single" w:sz="4" w:space="0" w:color="000000"/>
            </w:tcBorders>
            <w:vAlign w:val="center"/>
          </w:tcPr>
          <w:p w14:paraId="5D21189C" w14:textId="12FD5DF0" w:rsidR="00B405F3" w:rsidRPr="00074446" w:rsidRDefault="00B405F3" w:rsidP="0097044B">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25B8A249" w14:textId="77777777" w:rsidTr="00BD1862">
        <w:trPr>
          <w:trHeight w:val="699"/>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3A38F1">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5CC7B4AD" w:rsidR="00B405F3" w:rsidRPr="00B7262B" w:rsidRDefault="008237A4" w:rsidP="00276F35">
            <w:pPr>
              <w:spacing w:after="0" w:line="276" w:lineRule="auto"/>
              <w:rPr>
                <w:rStyle w:val="aff"/>
                <w:rFonts w:eastAsia="Calibri"/>
                <w:sz w:val="24"/>
                <w:szCs w:val="24"/>
              </w:rPr>
            </w:pPr>
            <w:r w:rsidRPr="00B7262B">
              <w:rPr>
                <w:rStyle w:val="aff"/>
                <w:rFonts w:eastAsia="Calibri"/>
                <w:sz w:val="24"/>
                <w:szCs w:val="24"/>
              </w:rPr>
              <w:t xml:space="preserve">Технологии защиты ПД </w:t>
            </w:r>
            <w:proofErr w:type="gramStart"/>
            <w:r w:rsidR="00BD1862" w:rsidRPr="00B7262B">
              <w:rPr>
                <w:rStyle w:val="aff"/>
                <w:rFonts w:eastAsia="Calibri"/>
                <w:sz w:val="24"/>
                <w:szCs w:val="24"/>
              </w:rPr>
              <w:t xml:space="preserve">в </w:t>
            </w:r>
            <w:r w:rsidR="00B7262B" w:rsidRPr="00B7262B">
              <w:rPr>
                <w:rStyle w:val="aff"/>
                <w:rFonts w:eastAsia="Calibri"/>
                <w:sz w:val="24"/>
                <w:szCs w:val="24"/>
              </w:rPr>
              <w:t xml:space="preserve"> финансово</w:t>
            </w:r>
            <w:proofErr w:type="gramEnd"/>
            <w:r w:rsidR="00B7262B" w:rsidRPr="00B7262B">
              <w:rPr>
                <w:rStyle w:val="aff"/>
                <w:rFonts w:eastAsia="Calibri"/>
                <w:sz w:val="24"/>
                <w:szCs w:val="24"/>
              </w:rPr>
              <w:t>-банковской сфере</w:t>
            </w:r>
          </w:p>
        </w:tc>
        <w:tc>
          <w:tcPr>
            <w:tcW w:w="851" w:type="dxa"/>
            <w:tcBorders>
              <w:top w:val="single" w:sz="4" w:space="0" w:color="000000"/>
              <w:left w:val="single" w:sz="4" w:space="0" w:color="000000"/>
              <w:bottom w:val="single" w:sz="4" w:space="0" w:color="000000"/>
            </w:tcBorders>
            <w:vAlign w:val="center"/>
          </w:tcPr>
          <w:p w14:paraId="262C14C2" w14:textId="7773C93C"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54</w:t>
            </w:r>
          </w:p>
        </w:tc>
        <w:tc>
          <w:tcPr>
            <w:tcW w:w="850" w:type="dxa"/>
            <w:tcBorders>
              <w:top w:val="single" w:sz="4" w:space="0" w:color="000000"/>
              <w:left w:val="single" w:sz="4" w:space="0" w:color="000000"/>
              <w:bottom w:val="single" w:sz="4" w:space="0" w:color="000000"/>
            </w:tcBorders>
            <w:vAlign w:val="center"/>
          </w:tcPr>
          <w:p w14:paraId="04251A11" w14:textId="038EFDA8"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709" w:type="dxa"/>
            <w:tcBorders>
              <w:top w:val="single" w:sz="4" w:space="0" w:color="000000"/>
              <w:left w:val="single" w:sz="4" w:space="0" w:color="000000"/>
              <w:bottom w:val="single" w:sz="4" w:space="0" w:color="000000"/>
            </w:tcBorders>
            <w:vAlign w:val="center"/>
          </w:tcPr>
          <w:p w14:paraId="1E65AB83" w14:textId="5F802E53" w:rsidR="00036875" w:rsidRPr="00D63B99" w:rsidRDefault="008237A4" w:rsidP="006A27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79" w:type="dxa"/>
            <w:tcBorders>
              <w:top w:val="single" w:sz="4" w:space="0" w:color="000000"/>
              <w:left w:val="single" w:sz="4" w:space="0" w:color="000000"/>
              <w:bottom w:val="single" w:sz="4" w:space="0" w:color="000000"/>
            </w:tcBorders>
            <w:vAlign w:val="center"/>
          </w:tcPr>
          <w:p w14:paraId="43E068F6" w14:textId="52B3A18A"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3A38F1">
              <w:rPr>
                <w:rFonts w:ascii="Times New Roman" w:eastAsia="SimSun" w:hAnsi="Times New Roman"/>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3277B3D" w14:textId="75CF7A22" w:rsidR="00B405F3" w:rsidRPr="00D63B99" w:rsidRDefault="008237A4"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w:t>
            </w:r>
            <w:r w:rsidR="003A38F1">
              <w:rPr>
                <w:rFonts w:ascii="Times New Roman" w:eastAsia="SimSun" w:hAnsi="Times New Roman"/>
                <w:sz w:val="24"/>
                <w:szCs w:val="24"/>
                <w:lang w:eastAsia="ar-SA"/>
              </w:rPr>
              <w:t>0</w:t>
            </w:r>
          </w:p>
        </w:tc>
        <w:tc>
          <w:tcPr>
            <w:tcW w:w="2410" w:type="dxa"/>
            <w:tcBorders>
              <w:top w:val="single" w:sz="4" w:space="0" w:color="000000"/>
              <w:left w:val="single" w:sz="4" w:space="0" w:color="000000"/>
              <w:bottom w:val="single" w:sz="4" w:space="0" w:color="000000"/>
              <w:right w:val="single" w:sz="4" w:space="0" w:color="000000"/>
            </w:tcBorders>
            <w:vAlign w:val="center"/>
          </w:tcPr>
          <w:p w14:paraId="6CAF8CC7" w14:textId="4ECB7689" w:rsidR="00B405F3" w:rsidRPr="00074446" w:rsidRDefault="00B405F3" w:rsidP="001728DA">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1728DA">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1728DA">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66297182" w14:textId="77777777" w:rsidTr="001728DA">
        <w:trPr>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5CA6D988"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vAlign w:val="center"/>
          </w:tcPr>
          <w:p w14:paraId="07F429A6"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vAlign w:val="center"/>
          </w:tcPr>
          <w:p w14:paraId="3CEE86B8" w14:textId="04899681" w:rsidR="00B405F3" w:rsidRPr="00350EC8" w:rsidRDefault="003A38F1"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48</w:t>
            </w:r>
          </w:p>
        </w:tc>
        <w:tc>
          <w:tcPr>
            <w:tcW w:w="709" w:type="dxa"/>
            <w:tcBorders>
              <w:top w:val="single" w:sz="4" w:space="0" w:color="000000"/>
              <w:left w:val="single" w:sz="4" w:space="0" w:color="000000"/>
              <w:bottom w:val="single" w:sz="4" w:space="0" w:color="000000"/>
            </w:tcBorders>
            <w:vAlign w:val="center"/>
          </w:tcPr>
          <w:p w14:paraId="25B30A47" w14:textId="69AC31FB" w:rsidR="00B405F3" w:rsidRPr="00D63B99" w:rsidRDefault="003A38F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879" w:type="dxa"/>
            <w:tcBorders>
              <w:top w:val="single" w:sz="4" w:space="0" w:color="000000"/>
              <w:left w:val="single" w:sz="4" w:space="0" w:color="000000"/>
              <w:bottom w:val="single" w:sz="4" w:space="0" w:color="000000"/>
            </w:tcBorders>
            <w:vAlign w:val="center"/>
          </w:tcPr>
          <w:p w14:paraId="277C1D39" w14:textId="64462B9A" w:rsidR="00B405F3" w:rsidRPr="00D63B99" w:rsidRDefault="003A38F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32</w:t>
            </w:r>
          </w:p>
        </w:tc>
        <w:tc>
          <w:tcPr>
            <w:tcW w:w="851" w:type="dxa"/>
            <w:tcBorders>
              <w:top w:val="single" w:sz="4" w:space="0" w:color="000000"/>
              <w:left w:val="single" w:sz="4" w:space="0" w:color="000000"/>
              <w:bottom w:val="single" w:sz="4" w:space="0" w:color="000000"/>
              <w:right w:val="single" w:sz="4" w:space="0" w:color="000000"/>
            </w:tcBorders>
            <w:vAlign w:val="center"/>
          </w:tcPr>
          <w:p w14:paraId="5F79DC9C" w14:textId="740A4809" w:rsidR="00B405F3" w:rsidRPr="00350EC8" w:rsidRDefault="003A38F1"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2410" w:type="dxa"/>
            <w:tcBorders>
              <w:top w:val="single" w:sz="4" w:space="0" w:color="000000"/>
              <w:left w:val="single" w:sz="4" w:space="0" w:color="000000"/>
              <w:bottom w:val="single" w:sz="4" w:space="0" w:color="000000"/>
              <w:right w:val="single" w:sz="4" w:space="0" w:color="000000"/>
            </w:tcBorders>
            <w:vAlign w:val="center"/>
          </w:tcPr>
          <w:p w14:paraId="6E3AF081" w14:textId="53FE61C3" w:rsidR="00B405F3" w:rsidRPr="00071D88" w:rsidRDefault="00B405F3" w:rsidP="006A27C5">
            <w:pPr>
              <w:spacing w:after="0"/>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w:t>
            </w:r>
            <w:r w:rsidR="00983D76">
              <w:rPr>
                <w:rFonts w:ascii="Times New Roman" w:eastAsia="SimSun" w:hAnsi="Times New Roman"/>
                <w:sz w:val="24"/>
                <w:szCs w:val="24"/>
                <w:lang w:eastAsia="ar-SA"/>
              </w:rPr>
              <w:t>:</w:t>
            </w:r>
            <w:r w:rsidR="00071D88">
              <w:rPr>
                <w:rFonts w:ascii="Times New Roman" w:eastAsia="SimSun" w:hAnsi="Times New Roman"/>
                <w:sz w:val="24"/>
                <w:szCs w:val="24"/>
                <w:lang w:eastAsia="ar-SA"/>
              </w:rPr>
              <w:t xml:space="preserve"> контрольная работа</w:t>
            </w:r>
          </w:p>
        </w:tc>
      </w:tr>
      <w:tr w:rsidR="00B405F3" w:rsidRPr="00385BAD" w14:paraId="363511CF" w14:textId="77777777" w:rsidTr="001728DA">
        <w:trPr>
          <w:trHeight w:val="626"/>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3DB42BCB"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vAlign w:val="center"/>
          </w:tcPr>
          <w:p w14:paraId="4400D5A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vAlign w:val="center"/>
          </w:tcPr>
          <w:p w14:paraId="6F1219E6" w14:textId="4661A2FC" w:rsidR="00B405F3" w:rsidRPr="00D63B99" w:rsidRDefault="003A38F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44</w:t>
            </w:r>
          </w:p>
        </w:tc>
        <w:tc>
          <w:tcPr>
            <w:tcW w:w="709" w:type="dxa"/>
            <w:tcBorders>
              <w:top w:val="single" w:sz="4" w:space="0" w:color="000000"/>
              <w:left w:val="single" w:sz="4" w:space="0" w:color="000000"/>
              <w:bottom w:val="single" w:sz="4" w:space="0" w:color="000000"/>
            </w:tcBorders>
            <w:vAlign w:val="center"/>
          </w:tcPr>
          <w:p w14:paraId="24787468" w14:textId="2AD1F581" w:rsidR="00B405F3" w:rsidRPr="00D63B99" w:rsidRDefault="00206292"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879" w:type="dxa"/>
            <w:tcBorders>
              <w:top w:val="single" w:sz="4" w:space="0" w:color="000000"/>
              <w:left w:val="single" w:sz="4" w:space="0" w:color="000000"/>
              <w:bottom w:val="single" w:sz="4" w:space="0" w:color="000000"/>
            </w:tcBorders>
            <w:vAlign w:val="center"/>
          </w:tcPr>
          <w:p w14:paraId="03108D47" w14:textId="2627F7EE" w:rsidR="00B405F3" w:rsidRPr="0058354B" w:rsidRDefault="00206292"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D087C90" w14:textId="46150250" w:rsidR="00B405F3" w:rsidRPr="00385BAD" w:rsidRDefault="003A38F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56</w:t>
            </w:r>
          </w:p>
        </w:tc>
        <w:tc>
          <w:tcPr>
            <w:tcW w:w="2410" w:type="dxa"/>
            <w:tcBorders>
              <w:top w:val="single" w:sz="4" w:space="0" w:color="000000"/>
              <w:left w:val="single" w:sz="4" w:space="0" w:color="000000"/>
              <w:bottom w:val="single" w:sz="4" w:space="0" w:color="000000"/>
              <w:right w:val="single" w:sz="4" w:space="0" w:color="000000"/>
            </w:tcBorders>
            <w:vAlign w:val="center"/>
          </w:tcPr>
          <w:p w14:paraId="399F7AC1" w14:textId="77777777" w:rsidR="00B405F3" w:rsidRPr="00385BAD" w:rsidRDefault="00B405F3" w:rsidP="00D0566F">
            <w:pPr>
              <w:spacing w:after="0"/>
              <w:jc w:val="both"/>
              <w:rPr>
                <w:rFonts w:ascii="Times New Roman" w:hAnsi="Times New Roman"/>
                <w:sz w:val="24"/>
                <w:szCs w:val="24"/>
              </w:rPr>
            </w:pPr>
          </w:p>
        </w:tc>
      </w:tr>
    </w:tbl>
    <w:p w14:paraId="5181C5B5" w14:textId="77777777" w:rsidR="00206292" w:rsidRPr="00206292" w:rsidRDefault="00206292" w:rsidP="0097044B">
      <w:pPr>
        <w:tabs>
          <w:tab w:val="left" w:pos="709"/>
          <w:tab w:val="left" w:pos="993"/>
        </w:tabs>
        <w:spacing w:before="240" w:after="0" w:line="276" w:lineRule="auto"/>
        <w:jc w:val="both"/>
        <w:outlineLvl w:val="0"/>
        <w:rPr>
          <w:rFonts w:ascii="Times New Roman" w:hAnsi="Times New Roman"/>
          <w:b/>
          <w:bCs/>
          <w:sz w:val="24"/>
          <w:szCs w:val="24"/>
        </w:rPr>
      </w:pPr>
      <w:bookmarkStart w:id="12" w:name="_Toc72164615"/>
      <w:r w:rsidRPr="00206292">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206292">
        <w:rPr>
          <w:rFonts w:ascii="Times New Roman" w:hAnsi="Times New Roman"/>
          <w:b/>
          <w:bCs/>
          <w:sz w:val="24"/>
          <w:szCs w:val="24"/>
        </w:rPr>
        <w:t xml:space="preserve"> </w:t>
      </w:r>
    </w:p>
    <w:p w14:paraId="774B0CA4" w14:textId="7A8A996D" w:rsidR="003274B4" w:rsidRPr="00526B7C" w:rsidRDefault="00A92387" w:rsidP="0097044B">
      <w:pPr>
        <w:tabs>
          <w:tab w:val="left" w:pos="709"/>
          <w:tab w:val="left" w:pos="993"/>
        </w:tabs>
        <w:spacing w:before="240"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1"/>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2"/>
    </w:p>
    <w:p w14:paraId="1530E3A5" w14:textId="77777777" w:rsidR="00947C1D" w:rsidRPr="00071D88" w:rsidRDefault="00E82FC5" w:rsidP="00276F35">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BD1862">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494FEA">
        <w:trPr>
          <w:jc w:val="center"/>
        </w:trPr>
        <w:tc>
          <w:tcPr>
            <w:tcW w:w="2269" w:type="dxa"/>
            <w:shd w:val="clear" w:color="auto" w:fill="auto"/>
          </w:tcPr>
          <w:p w14:paraId="181BE36D" w14:textId="4E9F101E" w:rsidR="0001002E" w:rsidRPr="00B7262B" w:rsidRDefault="008237A4" w:rsidP="00BD1862">
            <w:pPr>
              <w:widowControl w:val="0"/>
              <w:snapToGrid w:val="0"/>
              <w:spacing w:after="0" w:line="240" w:lineRule="auto"/>
              <w:rPr>
                <w:rFonts w:ascii="Times New Roman" w:eastAsia="Times New Roman" w:hAnsi="Times New Roman"/>
                <w:sz w:val="24"/>
                <w:szCs w:val="24"/>
                <w:lang w:eastAsia="ar-SA"/>
              </w:rPr>
            </w:pPr>
            <w:r w:rsidRPr="00B7262B">
              <w:rPr>
                <w:rStyle w:val="aff"/>
                <w:rFonts w:eastAsia="Calibri"/>
                <w:sz w:val="24"/>
                <w:szCs w:val="24"/>
              </w:rPr>
              <w:t xml:space="preserve">Основы защиты ПД в </w:t>
            </w:r>
            <w:r w:rsidR="00B7262B" w:rsidRPr="00B7262B">
              <w:rPr>
                <w:rStyle w:val="aff"/>
                <w:rFonts w:eastAsia="Calibri"/>
                <w:sz w:val="24"/>
                <w:szCs w:val="24"/>
              </w:rPr>
              <w:t>финансово-банковской сфере</w:t>
            </w:r>
          </w:p>
        </w:tc>
        <w:tc>
          <w:tcPr>
            <w:tcW w:w="5386" w:type="dxa"/>
            <w:shd w:val="clear" w:color="auto" w:fill="auto"/>
          </w:tcPr>
          <w:p w14:paraId="6E6A425D" w14:textId="539EBAD2" w:rsidR="0012138B" w:rsidRPr="00070410" w:rsidRDefault="00070410" w:rsidP="00BD1862">
            <w:pPr>
              <w:widowControl w:val="0"/>
              <w:spacing w:after="0" w:line="240" w:lineRule="auto"/>
              <w:rPr>
                <w:rFonts w:ascii="Times New Roman" w:eastAsia="Times New Roman" w:hAnsi="Times New Roman"/>
                <w:sz w:val="24"/>
                <w:szCs w:val="24"/>
                <w:lang w:eastAsia="ru-RU"/>
              </w:rPr>
            </w:pPr>
            <w:r w:rsidRPr="00070410">
              <w:rPr>
                <w:rStyle w:val="aff"/>
                <w:rFonts w:eastAsia="Calibri"/>
                <w:sz w:val="24"/>
                <w:szCs w:val="24"/>
              </w:rPr>
              <w:t xml:space="preserve">Цель и задачи защиты ПД. Доступность, целостность, конфиденциальность, </w:t>
            </w:r>
            <w:proofErr w:type="spellStart"/>
            <w:r w:rsidRPr="00070410">
              <w:rPr>
                <w:rStyle w:val="aff"/>
                <w:rFonts w:eastAsia="Calibri"/>
                <w:sz w:val="24"/>
                <w:szCs w:val="24"/>
              </w:rPr>
              <w:t>идентифицируемость</w:t>
            </w:r>
            <w:proofErr w:type="spellEnd"/>
            <w:r w:rsidRPr="00070410">
              <w:rPr>
                <w:rStyle w:val="aff"/>
                <w:rFonts w:eastAsia="Calibri"/>
                <w:sz w:val="24"/>
                <w:szCs w:val="24"/>
              </w:rPr>
              <w:t xml:space="preserve"> и гарантированность. Взаимозависимость задач защиты ПД. Модель служб защиты ПД. Решение задач защиты ПД – распределённые системы. Система защиты ПД.</w:t>
            </w:r>
          </w:p>
          <w:p w14:paraId="0C104A0C" w14:textId="77777777" w:rsidR="00AD3362" w:rsidRPr="00070410" w:rsidRDefault="00AD3362" w:rsidP="00BD1862">
            <w:pPr>
              <w:widowControl w:val="0"/>
              <w:spacing w:after="0" w:line="240" w:lineRule="auto"/>
              <w:rPr>
                <w:rFonts w:ascii="Times New Roman" w:hAnsi="Times New Roman"/>
                <w:sz w:val="24"/>
                <w:szCs w:val="24"/>
              </w:rPr>
            </w:pPr>
          </w:p>
          <w:p w14:paraId="1CAC40D6" w14:textId="77777777" w:rsidR="00AD3362" w:rsidRPr="00070410" w:rsidRDefault="00F87070" w:rsidP="00BD1862">
            <w:pPr>
              <w:widowControl w:val="0"/>
              <w:spacing w:after="0" w:line="240" w:lineRule="auto"/>
              <w:rPr>
                <w:rFonts w:ascii="Times New Roman" w:hAnsi="Times New Roman"/>
                <w:sz w:val="24"/>
                <w:szCs w:val="24"/>
              </w:rPr>
            </w:pPr>
            <w:r w:rsidRPr="00070410">
              <w:rPr>
                <w:rFonts w:ascii="Times New Roman" w:hAnsi="Times New Roman"/>
                <w:sz w:val="24"/>
                <w:szCs w:val="24"/>
              </w:rPr>
              <w:t>Источники:</w:t>
            </w:r>
          </w:p>
          <w:p w14:paraId="04571DA8" w14:textId="54AD42ED" w:rsidR="00AD3362" w:rsidRPr="00070410" w:rsidRDefault="00F87070" w:rsidP="00BD1862">
            <w:pPr>
              <w:widowControl w:val="0"/>
              <w:spacing w:after="0" w:line="240" w:lineRule="auto"/>
              <w:rPr>
                <w:rFonts w:ascii="Times New Roman" w:hAnsi="Times New Roman"/>
                <w:sz w:val="24"/>
                <w:szCs w:val="24"/>
              </w:rPr>
            </w:pPr>
            <w:r w:rsidRPr="00070410">
              <w:rPr>
                <w:rFonts w:ascii="Times New Roman" w:hAnsi="Times New Roman"/>
                <w:sz w:val="24"/>
                <w:szCs w:val="24"/>
              </w:rPr>
              <w:t>раздел 8: 1-</w:t>
            </w:r>
            <w:r w:rsidR="00206292">
              <w:rPr>
                <w:rFonts w:ascii="Times New Roman" w:hAnsi="Times New Roman"/>
                <w:sz w:val="24"/>
                <w:szCs w:val="24"/>
              </w:rPr>
              <w:t>3</w:t>
            </w:r>
            <w:r w:rsidRPr="00070410">
              <w:rPr>
                <w:rFonts w:ascii="Times New Roman" w:hAnsi="Times New Roman"/>
                <w:sz w:val="24"/>
                <w:szCs w:val="24"/>
              </w:rPr>
              <w:t>;</w:t>
            </w:r>
          </w:p>
          <w:p w14:paraId="40D9E801" w14:textId="244D5EF4" w:rsidR="0008634C" w:rsidRPr="00070410" w:rsidRDefault="00F87070" w:rsidP="00BD1862">
            <w:pPr>
              <w:widowControl w:val="0"/>
              <w:spacing w:after="0" w:line="240" w:lineRule="auto"/>
              <w:rPr>
                <w:rFonts w:ascii="Times New Roman" w:hAnsi="Times New Roman"/>
                <w:sz w:val="24"/>
                <w:szCs w:val="24"/>
                <w:highlight w:val="green"/>
              </w:rPr>
            </w:pPr>
            <w:r w:rsidRPr="00070410">
              <w:rPr>
                <w:rFonts w:ascii="Times New Roman" w:hAnsi="Times New Roman"/>
                <w:sz w:val="24"/>
                <w:szCs w:val="24"/>
              </w:rPr>
              <w:t>раздел 9: 1</w:t>
            </w:r>
            <w:r w:rsidR="00AD3362" w:rsidRPr="00070410">
              <w:rPr>
                <w:rFonts w:ascii="Times New Roman" w:hAnsi="Times New Roman"/>
                <w:sz w:val="24"/>
                <w:szCs w:val="24"/>
                <w:lang w:val="en-US"/>
              </w:rPr>
              <w:t>5</w:t>
            </w:r>
            <w:r w:rsidRPr="00070410">
              <w:rPr>
                <w:rFonts w:ascii="Times New Roman" w:hAnsi="Times New Roman"/>
                <w:sz w:val="24"/>
                <w:szCs w:val="24"/>
              </w:rPr>
              <w:t>-</w:t>
            </w:r>
            <w:r w:rsidR="001548E2" w:rsidRPr="00070410">
              <w:rPr>
                <w:rFonts w:ascii="Times New Roman" w:hAnsi="Times New Roman"/>
                <w:sz w:val="24"/>
                <w:szCs w:val="24"/>
                <w:lang w:val="en-US"/>
              </w:rPr>
              <w:t>3</w:t>
            </w:r>
            <w:r w:rsidR="00464BB5" w:rsidRPr="00070410">
              <w:rPr>
                <w:rFonts w:ascii="Times New Roman" w:hAnsi="Times New Roman"/>
                <w:sz w:val="24"/>
                <w:szCs w:val="24"/>
              </w:rPr>
              <w:t>1</w:t>
            </w:r>
          </w:p>
        </w:tc>
        <w:tc>
          <w:tcPr>
            <w:tcW w:w="2552" w:type="dxa"/>
            <w:shd w:val="clear" w:color="auto" w:fill="auto"/>
          </w:tcPr>
          <w:p w14:paraId="02A64FA0" w14:textId="501A3079" w:rsidR="0001002E" w:rsidRPr="00D63B99" w:rsidRDefault="00AD3362" w:rsidP="00BD18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476CE9">
              <w:rPr>
                <w:rFonts w:ascii="Times New Roman" w:hAnsi="Times New Roman"/>
                <w:sz w:val="24"/>
                <w:szCs w:val="24"/>
              </w:rPr>
              <w:t>угроз ИБ, принципов архитектуры безопасности, способов и средств обеспечения ИБ</w:t>
            </w:r>
            <w:r w:rsidR="0001002E" w:rsidRPr="00D63B99">
              <w:rPr>
                <w:rFonts w:ascii="Times New Roman" w:hAnsi="Times New Roman"/>
                <w:sz w:val="24"/>
                <w:szCs w:val="24"/>
              </w:rPr>
              <w:t>.</w:t>
            </w:r>
          </w:p>
          <w:p w14:paraId="35B894E2" w14:textId="7F63CD70" w:rsidR="0001002E" w:rsidRPr="00D63B99" w:rsidRDefault="0001002E" w:rsidP="00BD1862">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 xml:space="preserve">Понятие, классификация и </w:t>
            </w:r>
            <w:r w:rsidR="00476CE9" w:rsidRPr="00476CE9">
              <w:rPr>
                <w:rFonts w:ascii="Times New Roman" w:hAnsi="Times New Roman"/>
                <w:bCs/>
                <w:sz w:val="24"/>
                <w:szCs w:val="24"/>
              </w:rPr>
              <w:lastRenderedPageBreak/>
              <w:t>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D63B99" w:rsidRPr="00D63B99" w14:paraId="0AACA97C" w14:textId="77777777" w:rsidTr="00494FEA">
        <w:trPr>
          <w:jc w:val="center"/>
        </w:trPr>
        <w:tc>
          <w:tcPr>
            <w:tcW w:w="2269" w:type="dxa"/>
            <w:shd w:val="clear" w:color="auto" w:fill="auto"/>
          </w:tcPr>
          <w:p w14:paraId="4547EEFA" w14:textId="1DBDE663" w:rsidR="0001002E" w:rsidRPr="00B7262B" w:rsidRDefault="008237A4" w:rsidP="00BD1862">
            <w:pPr>
              <w:widowControl w:val="0"/>
              <w:snapToGrid w:val="0"/>
              <w:spacing w:after="0" w:line="240" w:lineRule="auto"/>
              <w:rPr>
                <w:rFonts w:ascii="Times New Roman" w:eastAsia="SimSun" w:hAnsi="Times New Roman"/>
                <w:sz w:val="24"/>
                <w:szCs w:val="24"/>
                <w:lang w:eastAsia="ar-SA"/>
              </w:rPr>
            </w:pPr>
            <w:r w:rsidRPr="00B7262B">
              <w:rPr>
                <w:rStyle w:val="aff"/>
                <w:rFonts w:eastAsia="Calibri"/>
                <w:sz w:val="24"/>
                <w:szCs w:val="24"/>
              </w:rPr>
              <w:lastRenderedPageBreak/>
              <w:t>Технологии</w:t>
            </w:r>
            <w:r w:rsidRPr="00B7262B">
              <w:rPr>
                <w:rStyle w:val="aff"/>
                <w:rFonts w:eastAsia="Calibri"/>
                <w:sz w:val="24"/>
                <w:szCs w:val="24"/>
              </w:rPr>
              <w:br/>
              <w:t>защиты ПД в</w:t>
            </w:r>
            <w:r w:rsidRPr="00B7262B">
              <w:rPr>
                <w:rStyle w:val="aff"/>
                <w:rFonts w:eastAsia="Calibri"/>
                <w:sz w:val="24"/>
                <w:szCs w:val="24"/>
              </w:rPr>
              <w:br/>
            </w:r>
            <w:r w:rsidR="00B7262B" w:rsidRPr="00B7262B">
              <w:rPr>
                <w:rStyle w:val="aff"/>
                <w:rFonts w:eastAsia="Calibri"/>
                <w:sz w:val="24"/>
                <w:szCs w:val="24"/>
              </w:rPr>
              <w:t>финансово-банковской сфере</w:t>
            </w:r>
          </w:p>
        </w:tc>
        <w:tc>
          <w:tcPr>
            <w:tcW w:w="5386" w:type="dxa"/>
            <w:shd w:val="clear" w:color="auto" w:fill="auto"/>
          </w:tcPr>
          <w:p w14:paraId="5E611631" w14:textId="02BF8FCE" w:rsidR="00476CE9" w:rsidRPr="00070410" w:rsidRDefault="00070410" w:rsidP="00BD1862">
            <w:pPr>
              <w:spacing w:after="0" w:line="240" w:lineRule="auto"/>
              <w:rPr>
                <w:rFonts w:ascii="Times New Roman" w:hAnsi="Times New Roman"/>
                <w:sz w:val="24"/>
                <w:szCs w:val="24"/>
              </w:rPr>
            </w:pPr>
            <w:r w:rsidRPr="00070410">
              <w:rPr>
                <w:rStyle w:val="aff"/>
                <w:rFonts w:eastAsia="Calibri"/>
                <w:sz w:val="24"/>
                <w:szCs w:val="24"/>
              </w:rPr>
              <w:t>Общие концепции защиты ПД. Информация, необходимая для защиты ПД. Сетевой сегмент и политика обеспечения безопасности. Вспомогательные и функциональные средства защиты ПД. Взаимосвязи между способами защиты ПД. Направления защиты ПД: аутентификация, уп</w:t>
            </w:r>
            <w:r w:rsidRPr="00070410">
              <w:rPr>
                <w:rStyle w:val="aff"/>
                <w:rFonts w:eastAsia="Calibri"/>
                <w:sz w:val="24"/>
                <w:szCs w:val="24"/>
              </w:rPr>
              <w:softHyphen/>
              <w:t xml:space="preserve">равление доступом, обеспечение </w:t>
            </w:r>
            <w:proofErr w:type="spellStart"/>
            <w:r w:rsidRPr="00070410">
              <w:rPr>
                <w:rStyle w:val="aff"/>
                <w:rFonts w:eastAsia="Calibri"/>
                <w:sz w:val="24"/>
                <w:szCs w:val="24"/>
              </w:rPr>
              <w:t>неотказуемости</w:t>
            </w:r>
            <w:proofErr w:type="spellEnd"/>
            <w:r w:rsidRPr="00070410">
              <w:rPr>
                <w:rStyle w:val="aff"/>
                <w:rFonts w:eastAsia="Calibri"/>
                <w:sz w:val="24"/>
                <w:szCs w:val="24"/>
              </w:rPr>
              <w:t>, конфиденциальности, целостности и криптографическими ключами, и аудит защиты ПД</w:t>
            </w:r>
            <w:r w:rsidR="00476CE9" w:rsidRPr="00070410">
              <w:rPr>
                <w:rFonts w:ascii="Times New Roman" w:hAnsi="Times New Roman"/>
                <w:sz w:val="24"/>
                <w:szCs w:val="24"/>
              </w:rPr>
              <w:t>.</w:t>
            </w:r>
          </w:p>
          <w:p w14:paraId="75F2A0C0" w14:textId="77777777" w:rsidR="003F6100" w:rsidRPr="00070410" w:rsidRDefault="003F6100" w:rsidP="00BD1862">
            <w:pPr>
              <w:spacing w:after="0" w:line="240" w:lineRule="auto"/>
              <w:rPr>
                <w:rFonts w:ascii="Times New Roman" w:eastAsia="Times New Roman" w:hAnsi="Times New Roman"/>
                <w:sz w:val="24"/>
                <w:szCs w:val="24"/>
                <w:lang w:eastAsia="ru-RU"/>
              </w:rPr>
            </w:pPr>
          </w:p>
          <w:p w14:paraId="172D141D" w14:textId="77777777" w:rsidR="00AD3362" w:rsidRPr="00070410" w:rsidRDefault="00AD3362" w:rsidP="00BD1862">
            <w:pPr>
              <w:widowControl w:val="0"/>
              <w:spacing w:after="0" w:line="240" w:lineRule="auto"/>
              <w:rPr>
                <w:rFonts w:ascii="Times New Roman" w:hAnsi="Times New Roman"/>
                <w:sz w:val="24"/>
                <w:szCs w:val="24"/>
              </w:rPr>
            </w:pPr>
            <w:r w:rsidRPr="00070410">
              <w:rPr>
                <w:rFonts w:ascii="Times New Roman" w:hAnsi="Times New Roman"/>
                <w:sz w:val="24"/>
                <w:szCs w:val="24"/>
              </w:rPr>
              <w:t>Источники:</w:t>
            </w:r>
          </w:p>
          <w:p w14:paraId="37695EB3" w14:textId="4D0B8718" w:rsidR="00AD3362" w:rsidRPr="00070410" w:rsidRDefault="00AD3362" w:rsidP="00BD1862">
            <w:pPr>
              <w:widowControl w:val="0"/>
              <w:spacing w:after="0" w:line="240" w:lineRule="auto"/>
              <w:rPr>
                <w:rFonts w:ascii="Times New Roman" w:hAnsi="Times New Roman"/>
                <w:sz w:val="24"/>
                <w:szCs w:val="24"/>
              </w:rPr>
            </w:pPr>
            <w:r w:rsidRPr="00070410">
              <w:rPr>
                <w:rFonts w:ascii="Times New Roman" w:hAnsi="Times New Roman"/>
                <w:sz w:val="24"/>
                <w:szCs w:val="24"/>
              </w:rPr>
              <w:t>раздел 8: 1-</w:t>
            </w:r>
            <w:r w:rsidR="00206292">
              <w:rPr>
                <w:rFonts w:ascii="Times New Roman" w:hAnsi="Times New Roman"/>
                <w:sz w:val="24"/>
                <w:szCs w:val="24"/>
                <w:lang w:val="en-US"/>
              </w:rPr>
              <w:t>3</w:t>
            </w:r>
            <w:r w:rsidRPr="00070410">
              <w:rPr>
                <w:rFonts w:ascii="Times New Roman" w:hAnsi="Times New Roman"/>
                <w:sz w:val="24"/>
                <w:szCs w:val="24"/>
              </w:rPr>
              <w:t>;</w:t>
            </w:r>
          </w:p>
          <w:p w14:paraId="683B7C93" w14:textId="63F443C9" w:rsidR="007D5C89" w:rsidRPr="00494FEA" w:rsidRDefault="00AD3362" w:rsidP="00BD1862">
            <w:pPr>
              <w:widowControl w:val="0"/>
              <w:spacing w:after="0" w:line="240" w:lineRule="auto"/>
              <w:rPr>
                <w:rFonts w:ascii="Times New Roman" w:hAnsi="Times New Roman"/>
                <w:sz w:val="24"/>
                <w:szCs w:val="24"/>
              </w:rPr>
            </w:pPr>
            <w:r w:rsidRPr="00070410">
              <w:rPr>
                <w:rFonts w:ascii="Times New Roman" w:hAnsi="Times New Roman"/>
                <w:sz w:val="24"/>
                <w:szCs w:val="24"/>
              </w:rPr>
              <w:t>раздел 9: 1</w:t>
            </w:r>
            <w:r w:rsidRPr="00070410">
              <w:rPr>
                <w:rFonts w:ascii="Times New Roman" w:hAnsi="Times New Roman"/>
                <w:sz w:val="24"/>
                <w:szCs w:val="24"/>
                <w:lang w:val="en-US"/>
              </w:rPr>
              <w:t>5</w:t>
            </w:r>
            <w:r w:rsidRPr="00070410">
              <w:rPr>
                <w:rFonts w:ascii="Times New Roman" w:hAnsi="Times New Roman"/>
                <w:sz w:val="24"/>
                <w:szCs w:val="24"/>
              </w:rPr>
              <w:t>-</w:t>
            </w:r>
            <w:r w:rsidR="00494FEA">
              <w:rPr>
                <w:rFonts w:ascii="Times New Roman" w:hAnsi="Times New Roman"/>
                <w:sz w:val="24"/>
                <w:szCs w:val="24"/>
              </w:rPr>
              <w:t>31</w:t>
            </w:r>
          </w:p>
        </w:tc>
        <w:tc>
          <w:tcPr>
            <w:tcW w:w="2552" w:type="dxa"/>
            <w:shd w:val="clear" w:color="auto" w:fill="auto"/>
          </w:tcPr>
          <w:p w14:paraId="4D271507" w14:textId="13F27573" w:rsidR="0001002E" w:rsidRPr="00D63B99" w:rsidRDefault="00AD3362" w:rsidP="00BD18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BD1862">
            <w:pPr>
              <w:widowControl w:val="0"/>
              <w:spacing w:after="0" w:line="240" w:lineRule="auto"/>
              <w:rPr>
                <w:rFonts w:ascii="Times New Roman" w:hAnsi="Times New Roman"/>
                <w:sz w:val="24"/>
                <w:szCs w:val="24"/>
              </w:rPr>
            </w:pPr>
          </w:p>
          <w:p w14:paraId="19DB3C80" w14:textId="73A7BE44" w:rsidR="0001002E" w:rsidRPr="00D63B99" w:rsidRDefault="0001002E" w:rsidP="00BD18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E41572">
              <w:rPr>
                <w:rFonts w:ascii="Times New Roman" w:eastAsia="Times New Roman" w:hAnsi="Times New Roman"/>
                <w:sz w:val="24"/>
                <w:szCs w:val="24"/>
                <w:lang w:eastAsia="ar-SA"/>
              </w:rPr>
              <w:t>Основны</w:t>
            </w:r>
            <w:r w:rsidR="007D5C89">
              <w:rPr>
                <w:rFonts w:ascii="Times New Roman" w:eastAsia="Times New Roman" w:hAnsi="Times New Roman"/>
                <w:sz w:val="24"/>
                <w:szCs w:val="24"/>
                <w:lang w:eastAsia="ar-SA"/>
              </w:rPr>
              <w:t xml:space="preserve">е требования </w:t>
            </w:r>
            <w:r w:rsidR="00E41572">
              <w:rPr>
                <w:rFonts w:ascii="Times New Roman" w:eastAsia="Times New Roman" w:hAnsi="Times New Roman"/>
                <w:sz w:val="24"/>
                <w:szCs w:val="24"/>
                <w:lang w:eastAsia="ar-SA"/>
              </w:rPr>
              <w:t xml:space="preserve">стандартов </w:t>
            </w:r>
            <w:r w:rsidR="00E41572">
              <w:rPr>
                <w:rFonts w:ascii="Times New Roman" w:eastAsia="Times New Roman" w:hAnsi="Times New Roman"/>
                <w:sz w:val="24"/>
                <w:szCs w:val="24"/>
                <w:lang w:val="en-US" w:eastAsia="ar-SA"/>
              </w:rPr>
              <w:t>ITU</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T</w:t>
            </w:r>
            <w:r w:rsidR="00E41572" w:rsidRP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eastAsia="ar-SA"/>
              </w:rPr>
              <w:t>Х.800, Х.810…81</w:t>
            </w:r>
            <w:r w:rsidR="00E41572" w:rsidRPr="00E41572">
              <w:rPr>
                <w:rFonts w:ascii="Times New Roman" w:eastAsia="Times New Roman" w:hAnsi="Times New Roman"/>
                <w:sz w:val="24"/>
                <w:szCs w:val="24"/>
                <w:lang w:eastAsia="ar-SA"/>
              </w:rPr>
              <w:t>5</w:t>
            </w:r>
            <w:r w:rsid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val="en-US" w:eastAsia="ar-SA"/>
              </w:rPr>
              <w:t>ISO</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IEC</w:t>
            </w:r>
            <w:r w:rsidR="00E41572" w:rsidRPr="00E41572">
              <w:rPr>
                <w:rFonts w:ascii="Times New Roman" w:eastAsia="Times New Roman" w:hAnsi="Times New Roman"/>
                <w:sz w:val="24"/>
                <w:szCs w:val="24"/>
                <w:lang w:eastAsia="ar-SA"/>
              </w:rPr>
              <w:t xml:space="preserve"> 11770-1.</w:t>
            </w:r>
          </w:p>
        </w:tc>
      </w:tr>
    </w:tbl>
    <w:p w14:paraId="38483095" w14:textId="4663B64C" w:rsidR="009665BD" w:rsidRPr="0049697E" w:rsidRDefault="009665BD" w:rsidP="0097044B">
      <w:pPr>
        <w:pStyle w:val="2"/>
        <w:spacing w:after="120" w:line="240" w:lineRule="auto"/>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w:t>
      </w:r>
      <w:r w:rsidR="00276F35">
        <w:rPr>
          <w:rFonts w:ascii="Times New Roman" w:hAnsi="Times New Roman"/>
          <w:i w:val="0"/>
        </w:rPr>
        <w:br/>
      </w:r>
      <w:r w:rsidR="00CA4800" w:rsidRPr="0049697E">
        <w:rPr>
          <w:rFonts w:ascii="Times New Roman" w:hAnsi="Times New Roman"/>
          <w:i w:val="0"/>
        </w:rPr>
        <w:t>обучающихся по дисциплине</w:t>
      </w:r>
      <w:bookmarkEnd w:id="15"/>
    </w:p>
    <w:p w14:paraId="447C88B1" w14:textId="77777777" w:rsidR="009D66E7" w:rsidRPr="00385BAD" w:rsidRDefault="009665BD" w:rsidP="0097044B">
      <w:pPr>
        <w:pStyle w:val="2"/>
        <w:spacing w:after="120" w:line="240" w:lineRule="auto"/>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7894B4F4" w14:textId="77777777" w:rsidR="00947C1D"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5</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3369CF">
        <w:trPr>
          <w:tblHeader/>
          <w:jc w:val="center"/>
        </w:trPr>
        <w:tc>
          <w:tcPr>
            <w:tcW w:w="2410" w:type="dxa"/>
            <w:shd w:val="clear" w:color="auto" w:fill="auto"/>
            <w:vAlign w:val="center"/>
          </w:tcPr>
          <w:p w14:paraId="7BEEFFDB" w14:textId="703AD816" w:rsidR="009665BD" w:rsidRPr="00385BAD" w:rsidRDefault="009665BD" w:rsidP="003F6100">
            <w:pPr>
              <w:spacing w:after="0" w:line="252"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3F6100">
            <w:pPr>
              <w:spacing w:after="0" w:line="252"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3F6100">
            <w:pPr>
              <w:spacing w:after="0" w:line="252"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70410" w:rsidRPr="00385BAD" w14:paraId="3F918871" w14:textId="77777777" w:rsidTr="00070410">
        <w:trPr>
          <w:jc w:val="center"/>
        </w:trPr>
        <w:tc>
          <w:tcPr>
            <w:tcW w:w="2410" w:type="dxa"/>
          </w:tcPr>
          <w:p w14:paraId="7B79AB28" w14:textId="31A1189F" w:rsidR="00070410" w:rsidRPr="00B7262B" w:rsidRDefault="00070410" w:rsidP="00070410">
            <w:pPr>
              <w:spacing w:after="0" w:line="252" w:lineRule="auto"/>
              <w:rPr>
                <w:rFonts w:ascii="Times New Roman" w:eastAsia="Times New Roman" w:hAnsi="Times New Roman"/>
                <w:sz w:val="24"/>
                <w:szCs w:val="24"/>
                <w:lang w:eastAsia="ar-SA"/>
              </w:rPr>
            </w:pPr>
            <w:r w:rsidRPr="00B7262B">
              <w:rPr>
                <w:rStyle w:val="aff"/>
                <w:rFonts w:eastAsia="Calibri"/>
                <w:sz w:val="24"/>
                <w:szCs w:val="24"/>
              </w:rPr>
              <w:t xml:space="preserve">Основы защиты ПД в </w:t>
            </w:r>
            <w:r w:rsidR="00B7262B" w:rsidRPr="00B7262B">
              <w:rPr>
                <w:rStyle w:val="aff"/>
                <w:rFonts w:eastAsia="Calibri"/>
                <w:sz w:val="24"/>
                <w:szCs w:val="24"/>
              </w:rPr>
              <w:t>финансово-банковской сфере</w:t>
            </w:r>
          </w:p>
        </w:tc>
        <w:tc>
          <w:tcPr>
            <w:tcW w:w="3119" w:type="dxa"/>
          </w:tcPr>
          <w:p w14:paraId="538FEE6B" w14:textId="458619CF" w:rsidR="00070410" w:rsidRPr="00B7262B" w:rsidRDefault="00070410" w:rsidP="00070410">
            <w:pPr>
              <w:spacing w:after="0" w:line="252" w:lineRule="auto"/>
              <w:rPr>
                <w:rFonts w:ascii="Times New Roman" w:eastAsia="Times New Roman" w:hAnsi="Times New Roman"/>
                <w:sz w:val="24"/>
                <w:szCs w:val="24"/>
              </w:rPr>
            </w:pPr>
            <w:r w:rsidRPr="00B7262B">
              <w:rPr>
                <w:rFonts w:ascii="Times New Roman" w:eastAsia="Times New Roman" w:hAnsi="Times New Roman"/>
                <w:sz w:val="24"/>
                <w:szCs w:val="24"/>
              </w:rPr>
              <w:t>Современные проблемы защиты ПД в ФО.</w:t>
            </w:r>
          </w:p>
        </w:tc>
        <w:tc>
          <w:tcPr>
            <w:tcW w:w="4424" w:type="dxa"/>
          </w:tcPr>
          <w:p w14:paraId="53BA6E70" w14:textId="3401D08C"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работа с учебной, научной и справочной литературой;</w:t>
            </w:r>
          </w:p>
          <w:p w14:paraId="322BAA49" w14:textId="53D84763"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конспект;</w:t>
            </w:r>
          </w:p>
          <w:p w14:paraId="50308610" w14:textId="0918F1E7"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подготовка сообщений по теме;</w:t>
            </w:r>
          </w:p>
          <w:p w14:paraId="470FD98E" w14:textId="77777777" w:rsid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подготовка презентаций по теме;</w:t>
            </w:r>
          </w:p>
          <w:p w14:paraId="791BEE4A" w14:textId="14F2F0E2"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выполнение учебного задания</w:t>
            </w:r>
          </w:p>
        </w:tc>
      </w:tr>
      <w:tr w:rsidR="00070410" w:rsidRPr="00385BAD" w14:paraId="2B04B2D9" w14:textId="77777777" w:rsidTr="00070410">
        <w:trPr>
          <w:jc w:val="center"/>
        </w:trPr>
        <w:tc>
          <w:tcPr>
            <w:tcW w:w="2410" w:type="dxa"/>
          </w:tcPr>
          <w:p w14:paraId="4D2C1EC2" w14:textId="33F47DAD" w:rsidR="00070410" w:rsidRPr="00D63B99" w:rsidRDefault="00070410" w:rsidP="00070410">
            <w:pPr>
              <w:spacing w:after="0" w:line="252" w:lineRule="auto"/>
              <w:rPr>
                <w:rFonts w:ascii="Times New Roman" w:eastAsia="Times New Roman" w:hAnsi="Times New Roman"/>
                <w:spacing w:val="-2"/>
                <w:sz w:val="24"/>
                <w:szCs w:val="24"/>
                <w:lang w:eastAsia="ru-RU"/>
              </w:rPr>
            </w:pPr>
            <w:r w:rsidRPr="008237A4">
              <w:rPr>
                <w:rStyle w:val="aff"/>
                <w:rFonts w:eastAsia="Calibri"/>
                <w:sz w:val="24"/>
                <w:szCs w:val="24"/>
              </w:rPr>
              <w:t>Технологии</w:t>
            </w:r>
            <w:r>
              <w:rPr>
                <w:rStyle w:val="aff"/>
                <w:rFonts w:eastAsia="Calibri"/>
                <w:sz w:val="24"/>
                <w:szCs w:val="24"/>
              </w:rPr>
              <w:br/>
            </w:r>
            <w:r w:rsidRPr="008237A4">
              <w:rPr>
                <w:rStyle w:val="aff"/>
                <w:rFonts w:eastAsia="Calibri"/>
                <w:sz w:val="24"/>
                <w:szCs w:val="24"/>
              </w:rPr>
              <w:t>защиты ПД в</w:t>
            </w:r>
            <w:r>
              <w:rPr>
                <w:rStyle w:val="aff"/>
                <w:rFonts w:eastAsia="Calibri"/>
                <w:sz w:val="24"/>
                <w:szCs w:val="24"/>
              </w:rPr>
              <w:br/>
            </w:r>
            <w:r w:rsidR="00B7262B" w:rsidRPr="00B7262B">
              <w:rPr>
                <w:rStyle w:val="aff"/>
                <w:rFonts w:eastAsia="Calibri"/>
                <w:sz w:val="24"/>
                <w:szCs w:val="24"/>
              </w:rPr>
              <w:t>финансово-банковской сфере</w:t>
            </w:r>
          </w:p>
        </w:tc>
        <w:tc>
          <w:tcPr>
            <w:tcW w:w="3119" w:type="dxa"/>
          </w:tcPr>
          <w:p w14:paraId="3C047EFC" w14:textId="542F56CC" w:rsidR="00070410" w:rsidRPr="00C70863" w:rsidRDefault="00070410" w:rsidP="00070410">
            <w:pPr>
              <w:spacing w:after="0" w:line="252"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Pr>
                <w:rFonts w:ascii="Times New Roman" w:eastAsia="Times New Roman" w:hAnsi="Times New Roman"/>
                <w:sz w:val="24"/>
                <w:szCs w:val="24"/>
              </w:rPr>
              <w:t>основных н</w:t>
            </w:r>
            <w:r w:rsidRPr="00476CE9">
              <w:rPr>
                <w:rFonts w:ascii="Times New Roman" w:hAnsi="Times New Roman"/>
                <w:sz w:val="24"/>
                <w:szCs w:val="24"/>
              </w:rPr>
              <w:t>аправлени</w:t>
            </w:r>
            <w:r>
              <w:rPr>
                <w:rFonts w:ascii="Times New Roman" w:hAnsi="Times New Roman"/>
                <w:sz w:val="24"/>
                <w:szCs w:val="24"/>
              </w:rPr>
              <w:t>й</w:t>
            </w:r>
            <w:r w:rsidRPr="00476CE9">
              <w:rPr>
                <w:rFonts w:ascii="Times New Roman" w:hAnsi="Times New Roman"/>
                <w:sz w:val="24"/>
                <w:szCs w:val="24"/>
              </w:rPr>
              <w:t xml:space="preserve"> </w:t>
            </w:r>
            <w:r>
              <w:rPr>
                <w:rFonts w:ascii="Times New Roman" w:hAnsi="Times New Roman"/>
                <w:sz w:val="24"/>
                <w:szCs w:val="24"/>
              </w:rPr>
              <w:t>развития</w:t>
            </w:r>
            <w:r w:rsidRPr="00476CE9">
              <w:rPr>
                <w:rFonts w:ascii="Times New Roman" w:hAnsi="Times New Roman"/>
                <w:sz w:val="24"/>
                <w:szCs w:val="24"/>
              </w:rPr>
              <w:t xml:space="preserve"> </w:t>
            </w:r>
            <w:r>
              <w:rPr>
                <w:rFonts w:ascii="Times New Roman" w:hAnsi="Times New Roman"/>
                <w:sz w:val="24"/>
                <w:szCs w:val="24"/>
              </w:rPr>
              <w:t>способов и средств</w:t>
            </w:r>
            <w:r w:rsidRPr="00476CE9">
              <w:rPr>
                <w:rFonts w:ascii="Times New Roman" w:hAnsi="Times New Roman"/>
                <w:sz w:val="24"/>
                <w:szCs w:val="24"/>
              </w:rPr>
              <w:t xml:space="preserve"> </w:t>
            </w:r>
            <w:r>
              <w:rPr>
                <w:rFonts w:ascii="Times New Roman" w:hAnsi="Times New Roman"/>
                <w:sz w:val="24"/>
                <w:szCs w:val="24"/>
              </w:rPr>
              <w:t xml:space="preserve">защиты ПД </w:t>
            </w:r>
            <w:r>
              <w:rPr>
                <w:rFonts w:ascii="Times New Roman" w:eastAsia="Times New Roman" w:hAnsi="Times New Roman"/>
                <w:sz w:val="24"/>
                <w:szCs w:val="24"/>
              </w:rPr>
              <w:t xml:space="preserve">в условиях цифровой трансформации экономики. </w:t>
            </w:r>
          </w:p>
        </w:tc>
        <w:tc>
          <w:tcPr>
            <w:tcW w:w="4424" w:type="dxa"/>
          </w:tcPr>
          <w:p w14:paraId="13885D8B" w14:textId="05197075"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работа с учебной, научной и справочной литературой;</w:t>
            </w:r>
          </w:p>
          <w:p w14:paraId="717968B9" w14:textId="4D4D8EB0"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конспект;</w:t>
            </w:r>
          </w:p>
          <w:p w14:paraId="59B36922" w14:textId="312D705F"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подготовка сообщений по теме;</w:t>
            </w:r>
          </w:p>
          <w:p w14:paraId="52D514CB" w14:textId="2EC0BCD4"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подготовка презентаций по теме;</w:t>
            </w:r>
          </w:p>
          <w:p w14:paraId="538B889C" w14:textId="5DAEC876" w:rsidR="00070410" w:rsidRPr="00070410" w:rsidRDefault="00070410" w:rsidP="00070410">
            <w:pPr>
              <w:pStyle w:val="af0"/>
              <w:numPr>
                <w:ilvl w:val="0"/>
                <w:numId w:val="26"/>
              </w:numPr>
              <w:tabs>
                <w:tab w:val="left" w:pos="172"/>
              </w:tabs>
              <w:spacing w:after="0" w:line="252" w:lineRule="auto"/>
              <w:ind w:left="0" w:firstLine="0"/>
              <w:rPr>
                <w:rFonts w:ascii="Times New Roman" w:eastAsia="Times New Roman" w:hAnsi="Times New Roman"/>
                <w:sz w:val="24"/>
                <w:szCs w:val="24"/>
              </w:rPr>
            </w:pPr>
            <w:r w:rsidRPr="00070410">
              <w:rPr>
                <w:rFonts w:ascii="Times New Roman" w:eastAsia="Times New Roman" w:hAnsi="Times New Roman"/>
                <w:sz w:val="24"/>
                <w:szCs w:val="24"/>
              </w:rPr>
              <w:t>выполнение учебного задания</w:t>
            </w:r>
          </w:p>
        </w:tc>
      </w:tr>
    </w:tbl>
    <w:p w14:paraId="6A05705F" w14:textId="222E9AA7" w:rsidR="00816DB6" w:rsidRDefault="009665BD" w:rsidP="00276F35">
      <w:pPr>
        <w:pStyle w:val="2"/>
        <w:spacing w:line="276" w:lineRule="auto"/>
        <w:jc w:val="both"/>
        <w:rPr>
          <w:rFonts w:ascii="Times New Roman" w:hAnsi="Times New Roman"/>
          <w:bCs w:val="0"/>
          <w:i w:val="0"/>
          <w:iCs w:val="0"/>
          <w:lang w:eastAsia="ru-RU"/>
        </w:rPr>
      </w:pPr>
      <w:bookmarkStart w:id="20" w:name="_Toc524471175"/>
      <w:bookmarkStart w:id="21" w:name="_Toc72164618"/>
      <w:bookmarkEnd w:id="19"/>
      <w:r w:rsidRPr="00385BAD">
        <w:rPr>
          <w:rFonts w:ascii="Times New Roman" w:hAnsi="Times New Roman"/>
          <w:i w:val="0"/>
        </w:rPr>
        <w:t xml:space="preserve">6.2. </w:t>
      </w:r>
      <w:bookmarkEnd w:id="20"/>
      <w:r w:rsidRPr="00D63B99">
        <w:rPr>
          <w:rFonts w:ascii="Times New Roman" w:hAnsi="Times New Roman"/>
          <w:bCs w:val="0"/>
          <w:i w:val="0"/>
          <w:iCs w:val="0"/>
          <w:lang w:eastAsia="ru-RU"/>
        </w:rPr>
        <w:t>Перечень вопросов, заданий, тем для подготовки к текущему контролю</w:t>
      </w:r>
      <w:bookmarkEnd w:id="21"/>
      <w:r w:rsidRPr="00D63B99">
        <w:rPr>
          <w:rFonts w:ascii="Times New Roman" w:hAnsi="Times New Roman"/>
          <w:bCs w:val="0"/>
          <w:i w:val="0"/>
          <w:iCs w:val="0"/>
          <w:lang w:eastAsia="ru-RU"/>
        </w:rPr>
        <w:t xml:space="preserve"> </w:t>
      </w:r>
    </w:p>
    <w:p w14:paraId="09674134" w14:textId="77777777" w:rsidR="0045470D" w:rsidRPr="00340E0F" w:rsidRDefault="0045470D" w:rsidP="00AE2A23">
      <w:pPr>
        <w:tabs>
          <w:tab w:val="left" w:pos="709"/>
          <w:tab w:val="left" w:pos="993"/>
        </w:tabs>
        <w:spacing w:before="240" w:after="120" w:line="276" w:lineRule="auto"/>
        <w:jc w:val="center"/>
        <w:outlineLvl w:val="0"/>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396425FD" w:rsidR="000349E7" w:rsidRPr="000349E7" w:rsidRDefault="000349E7" w:rsidP="00332EA2">
      <w:pPr>
        <w:pStyle w:val="af0"/>
        <w:numPr>
          <w:ilvl w:val="0"/>
          <w:numId w:val="10"/>
        </w:numPr>
        <w:tabs>
          <w:tab w:val="left" w:pos="709"/>
        </w:tabs>
        <w:spacing w:after="0"/>
        <w:ind w:left="0" w:firstLine="426"/>
        <w:rPr>
          <w:rFonts w:ascii="Times New Roman" w:hAnsi="Times New Roman"/>
          <w:bCs/>
          <w:sz w:val="28"/>
          <w:szCs w:val="28"/>
        </w:rPr>
      </w:pPr>
      <w:bookmarkStart w:id="22" w:name="_Hlk160361007"/>
      <w:r w:rsidRPr="000349E7">
        <w:rPr>
          <w:rFonts w:ascii="Times New Roman" w:hAnsi="Times New Roman"/>
          <w:bCs/>
          <w:sz w:val="28"/>
          <w:szCs w:val="28"/>
        </w:rPr>
        <w:lastRenderedPageBreak/>
        <w:t xml:space="preserve">Документы, определяющие функционирование </w:t>
      </w:r>
      <w:r w:rsidR="0041793F">
        <w:rPr>
          <w:rFonts w:ascii="Times New Roman" w:hAnsi="Times New Roman"/>
          <w:bCs/>
          <w:iCs/>
          <w:sz w:val="28"/>
          <w:szCs w:val="28"/>
        </w:rPr>
        <w:t xml:space="preserve">системы защиты ПД </w:t>
      </w:r>
      <w:r w:rsidR="00510AEE" w:rsidRPr="000349E7">
        <w:rPr>
          <w:rFonts w:ascii="Times New Roman" w:hAnsi="Times New Roman"/>
          <w:bCs/>
          <w:sz w:val="28"/>
          <w:szCs w:val="28"/>
        </w:rPr>
        <w:t xml:space="preserve">в </w:t>
      </w:r>
      <w:r w:rsidR="00510AEE">
        <w:rPr>
          <w:rFonts w:ascii="Times New Roman" w:hAnsi="Times New Roman"/>
          <w:bCs/>
          <w:sz w:val="28"/>
          <w:szCs w:val="28"/>
        </w:rPr>
        <w:t>ФО</w:t>
      </w:r>
      <w:r w:rsidRPr="000349E7">
        <w:rPr>
          <w:rFonts w:ascii="Times New Roman" w:hAnsi="Times New Roman"/>
          <w:bCs/>
          <w:sz w:val="28"/>
          <w:szCs w:val="28"/>
        </w:rPr>
        <w:t>.</w:t>
      </w:r>
    </w:p>
    <w:p w14:paraId="31DD114C" w14:textId="52122ED4"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41793F">
        <w:rPr>
          <w:rFonts w:ascii="Times New Roman" w:eastAsia="MS Mincho" w:hAnsi="Times New Roman"/>
          <w:bCs/>
          <w:sz w:val="28"/>
          <w:szCs w:val="28"/>
        </w:rPr>
        <w:t xml:space="preserve">технологий </w:t>
      </w:r>
      <w:r w:rsidR="000349E7" w:rsidRPr="000349E7">
        <w:rPr>
          <w:rFonts w:ascii="Times New Roman" w:eastAsia="MS Mincho" w:hAnsi="Times New Roman"/>
          <w:bCs/>
          <w:sz w:val="28"/>
          <w:szCs w:val="28"/>
        </w:rPr>
        <w:t xml:space="preserve">аутентификации </w:t>
      </w:r>
      <w:r w:rsidR="000349E7" w:rsidRPr="000349E7">
        <w:rPr>
          <w:rFonts w:ascii="Times New Roman" w:hAnsi="Times New Roman"/>
          <w:sz w:val="28"/>
          <w:szCs w:val="28"/>
        </w:rPr>
        <w:t xml:space="preserve">в </w:t>
      </w:r>
      <w:r w:rsidR="0041793F">
        <w:rPr>
          <w:rFonts w:ascii="Times New Roman" w:hAnsi="Times New Roman"/>
          <w:bCs/>
          <w:iCs/>
          <w:sz w:val="28"/>
          <w:szCs w:val="28"/>
        </w:rPr>
        <w:t xml:space="preserve">системе защиты ПД </w:t>
      </w:r>
      <w:r>
        <w:rPr>
          <w:rFonts w:ascii="Times New Roman" w:hAnsi="Times New Roman"/>
          <w:sz w:val="28"/>
          <w:szCs w:val="28"/>
        </w:rPr>
        <w:t>ФО</w:t>
      </w:r>
      <w:r w:rsidR="000349E7" w:rsidRPr="000349E7">
        <w:rPr>
          <w:rFonts w:ascii="Times New Roman" w:hAnsi="Times New Roman"/>
          <w:sz w:val="28"/>
          <w:szCs w:val="28"/>
        </w:rPr>
        <w:t>.</w:t>
      </w:r>
    </w:p>
    <w:p w14:paraId="08ED6C40" w14:textId="4498EA5F" w:rsidR="000349E7" w:rsidRPr="00B7262B" w:rsidRDefault="00510AEE" w:rsidP="00332EA2">
      <w:pPr>
        <w:pStyle w:val="af0"/>
        <w:numPr>
          <w:ilvl w:val="0"/>
          <w:numId w:val="10"/>
        </w:numPr>
        <w:tabs>
          <w:tab w:val="left" w:pos="709"/>
        </w:tabs>
        <w:spacing w:after="0"/>
        <w:ind w:left="0" w:firstLine="426"/>
        <w:rPr>
          <w:rFonts w:ascii="Times New Roman" w:hAnsi="Times New Roman"/>
          <w:sz w:val="28"/>
          <w:szCs w:val="28"/>
        </w:rPr>
      </w:pPr>
      <w:r>
        <w:rPr>
          <w:rFonts w:ascii="Times New Roman" w:eastAsia="MS Mincho" w:hAnsi="Times New Roman"/>
          <w:bCs/>
          <w:sz w:val="28"/>
          <w:szCs w:val="28"/>
        </w:rPr>
        <w:t xml:space="preserve">Особенности </w:t>
      </w:r>
      <w:r w:rsidR="0041793F">
        <w:rPr>
          <w:rFonts w:ascii="Times New Roman" w:eastAsia="MS Mincho" w:hAnsi="Times New Roman"/>
          <w:bCs/>
          <w:sz w:val="28"/>
          <w:szCs w:val="28"/>
        </w:rPr>
        <w:t xml:space="preserve">технологий </w:t>
      </w:r>
      <w:r w:rsidR="000349E7" w:rsidRPr="000349E7">
        <w:rPr>
          <w:rFonts w:ascii="Times New Roman" w:eastAsia="MS Mincho" w:hAnsi="Times New Roman"/>
          <w:bCs/>
          <w:sz w:val="28"/>
          <w:szCs w:val="28"/>
        </w:rPr>
        <w:t xml:space="preserve">управления доступом </w:t>
      </w:r>
      <w:r w:rsidR="000349E7" w:rsidRPr="000349E7">
        <w:rPr>
          <w:rFonts w:ascii="Times New Roman" w:hAnsi="Times New Roman"/>
          <w:sz w:val="28"/>
          <w:szCs w:val="28"/>
        </w:rPr>
        <w:t xml:space="preserve">в </w:t>
      </w:r>
      <w:r w:rsidR="0041793F">
        <w:rPr>
          <w:rFonts w:ascii="Times New Roman" w:hAnsi="Times New Roman"/>
          <w:bCs/>
          <w:iCs/>
          <w:sz w:val="28"/>
          <w:szCs w:val="28"/>
        </w:rPr>
        <w:t xml:space="preserve">системе защиты ПД </w:t>
      </w:r>
      <w:r w:rsidRPr="00B7262B">
        <w:rPr>
          <w:rFonts w:ascii="Times New Roman" w:hAnsi="Times New Roman"/>
          <w:sz w:val="28"/>
          <w:szCs w:val="28"/>
        </w:rPr>
        <w:t>ФО</w:t>
      </w:r>
      <w:r w:rsidR="000349E7" w:rsidRPr="000349E7">
        <w:rPr>
          <w:rFonts w:ascii="Times New Roman" w:hAnsi="Times New Roman"/>
          <w:sz w:val="28"/>
          <w:szCs w:val="28"/>
        </w:rPr>
        <w:t>.</w:t>
      </w:r>
    </w:p>
    <w:p w14:paraId="175E8C59" w14:textId="01AA45AC"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41793F">
        <w:rPr>
          <w:rFonts w:ascii="Times New Roman" w:eastAsia="MS Mincho" w:hAnsi="Times New Roman"/>
          <w:bCs/>
          <w:sz w:val="28"/>
          <w:szCs w:val="28"/>
        </w:rPr>
        <w:t xml:space="preserve">технологий </w:t>
      </w:r>
      <w:r w:rsidR="000349E7" w:rsidRPr="000349E7">
        <w:rPr>
          <w:rFonts w:ascii="Times New Roman" w:eastAsia="MS Mincho" w:hAnsi="Times New Roman"/>
          <w:bCs/>
          <w:sz w:val="28"/>
          <w:szCs w:val="28"/>
        </w:rPr>
        <w:t xml:space="preserve">обеспечения </w:t>
      </w:r>
      <w:proofErr w:type="spellStart"/>
      <w:r w:rsidR="000349E7" w:rsidRPr="000349E7">
        <w:rPr>
          <w:rFonts w:ascii="Times New Roman" w:eastAsia="MS Mincho" w:hAnsi="Times New Roman"/>
          <w:bCs/>
          <w:sz w:val="28"/>
          <w:szCs w:val="28"/>
        </w:rPr>
        <w:t>неотказуемости</w:t>
      </w:r>
      <w:proofErr w:type="spellEnd"/>
      <w:r w:rsidR="000349E7" w:rsidRPr="000349E7">
        <w:rPr>
          <w:rFonts w:ascii="Times New Roman" w:eastAsia="MS Mincho" w:hAnsi="Times New Roman"/>
          <w:bCs/>
          <w:sz w:val="28"/>
          <w:szCs w:val="28"/>
        </w:rPr>
        <w:t xml:space="preserve"> </w:t>
      </w:r>
      <w:r w:rsidR="000349E7" w:rsidRPr="000349E7">
        <w:rPr>
          <w:rFonts w:ascii="Times New Roman" w:hAnsi="Times New Roman"/>
          <w:sz w:val="28"/>
          <w:szCs w:val="28"/>
        </w:rPr>
        <w:t>в</w:t>
      </w:r>
      <w:r w:rsidR="0041793F">
        <w:rPr>
          <w:rFonts w:ascii="Times New Roman" w:hAnsi="Times New Roman"/>
          <w:sz w:val="28"/>
          <w:szCs w:val="28"/>
        </w:rPr>
        <w:t xml:space="preserve"> </w:t>
      </w:r>
      <w:r w:rsidR="0041793F">
        <w:rPr>
          <w:rFonts w:ascii="Times New Roman" w:hAnsi="Times New Roman"/>
          <w:bCs/>
          <w:iCs/>
          <w:sz w:val="28"/>
          <w:szCs w:val="28"/>
        </w:rPr>
        <w:t xml:space="preserve">системе защиты ПД </w:t>
      </w:r>
      <w:r>
        <w:rPr>
          <w:rFonts w:ascii="Times New Roman" w:hAnsi="Times New Roman"/>
          <w:sz w:val="28"/>
          <w:szCs w:val="28"/>
        </w:rPr>
        <w:t>ФО</w:t>
      </w:r>
      <w:r w:rsidR="000349E7" w:rsidRPr="000349E7">
        <w:rPr>
          <w:rFonts w:ascii="Times New Roman" w:hAnsi="Times New Roman"/>
          <w:sz w:val="28"/>
          <w:szCs w:val="28"/>
        </w:rPr>
        <w:t>.</w:t>
      </w:r>
    </w:p>
    <w:p w14:paraId="213AF58B" w14:textId="7C3F85F0"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41793F">
        <w:rPr>
          <w:rFonts w:ascii="Times New Roman" w:eastAsia="MS Mincho" w:hAnsi="Times New Roman"/>
          <w:bCs/>
          <w:sz w:val="28"/>
          <w:szCs w:val="28"/>
        </w:rPr>
        <w:t xml:space="preserve">технологий </w:t>
      </w:r>
      <w:r w:rsidR="000349E7" w:rsidRPr="000349E7">
        <w:rPr>
          <w:rFonts w:ascii="Times New Roman" w:eastAsia="MS Mincho" w:hAnsi="Times New Roman"/>
          <w:bCs/>
          <w:sz w:val="28"/>
          <w:szCs w:val="28"/>
        </w:rPr>
        <w:t xml:space="preserve">обеспечения конфиденциальности </w:t>
      </w:r>
      <w:r w:rsidR="000349E7" w:rsidRPr="000349E7">
        <w:rPr>
          <w:rFonts w:ascii="Times New Roman" w:hAnsi="Times New Roman"/>
          <w:sz w:val="28"/>
          <w:szCs w:val="28"/>
        </w:rPr>
        <w:t>в</w:t>
      </w:r>
      <w:r w:rsidR="0041793F">
        <w:rPr>
          <w:rFonts w:ascii="Times New Roman" w:hAnsi="Times New Roman"/>
          <w:sz w:val="28"/>
          <w:szCs w:val="28"/>
        </w:rPr>
        <w:t xml:space="preserve"> </w:t>
      </w:r>
      <w:r w:rsidR="0041793F">
        <w:rPr>
          <w:rFonts w:ascii="Times New Roman" w:hAnsi="Times New Roman"/>
          <w:bCs/>
          <w:iCs/>
          <w:sz w:val="28"/>
          <w:szCs w:val="28"/>
        </w:rPr>
        <w:t>системе защиты ПД</w:t>
      </w:r>
      <w:r w:rsidR="000349E7" w:rsidRPr="000349E7">
        <w:rPr>
          <w:rFonts w:ascii="Times New Roman" w:hAnsi="Times New Roman"/>
          <w:sz w:val="28"/>
          <w:szCs w:val="28"/>
        </w:rPr>
        <w:t xml:space="preserve"> </w:t>
      </w:r>
      <w:r>
        <w:rPr>
          <w:rFonts w:ascii="Times New Roman" w:hAnsi="Times New Roman"/>
          <w:sz w:val="28"/>
          <w:szCs w:val="28"/>
        </w:rPr>
        <w:t>ФО</w:t>
      </w:r>
      <w:r w:rsidR="000349E7" w:rsidRPr="000349E7">
        <w:rPr>
          <w:rFonts w:ascii="Times New Roman" w:hAnsi="Times New Roman"/>
          <w:sz w:val="28"/>
          <w:szCs w:val="28"/>
        </w:rPr>
        <w:t>.</w:t>
      </w:r>
    </w:p>
    <w:p w14:paraId="6DEAACB6" w14:textId="7460E4FB"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41793F">
        <w:rPr>
          <w:rFonts w:ascii="Times New Roman" w:eastAsia="MS Mincho" w:hAnsi="Times New Roman"/>
          <w:bCs/>
          <w:sz w:val="28"/>
          <w:szCs w:val="28"/>
        </w:rPr>
        <w:t xml:space="preserve">технологий </w:t>
      </w:r>
      <w:r w:rsidR="000349E7" w:rsidRPr="000349E7">
        <w:rPr>
          <w:rFonts w:ascii="Times New Roman" w:eastAsia="MS Mincho" w:hAnsi="Times New Roman"/>
          <w:bCs/>
          <w:sz w:val="28"/>
          <w:szCs w:val="28"/>
        </w:rPr>
        <w:t xml:space="preserve">обеспечения целостности </w:t>
      </w:r>
      <w:r w:rsidR="000349E7" w:rsidRPr="000349E7">
        <w:rPr>
          <w:rFonts w:ascii="Times New Roman" w:hAnsi="Times New Roman"/>
          <w:sz w:val="28"/>
          <w:szCs w:val="28"/>
        </w:rPr>
        <w:t>в</w:t>
      </w:r>
      <w:r w:rsidR="0041793F">
        <w:rPr>
          <w:rFonts w:ascii="Times New Roman" w:hAnsi="Times New Roman"/>
          <w:sz w:val="28"/>
          <w:szCs w:val="28"/>
        </w:rPr>
        <w:t xml:space="preserve"> </w:t>
      </w:r>
      <w:r w:rsidR="0041793F">
        <w:rPr>
          <w:rFonts w:ascii="Times New Roman" w:hAnsi="Times New Roman"/>
          <w:bCs/>
          <w:iCs/>
          <w:sz w:val="28"/>
          <w:szCs w:val="28"/>
        </w:rPr>
        <w:t>системе защиты ПД</w:t>
      </w:r>
      <w:r w:rsidR="000349E7" w:rsidRPr="000349E7">
        <w:rPr>
          <w:rFonts w:ascii="Times New Roman" w:hAnsi="Times New Roman"/>
          <w:sz w:val="28"/>
          <w:szCs w:val="28"/>
        </w:rPr>
        <w:t xml:space="preserve"> </w:t>
      </w:r>
      <w:r w:rsidR="00B7262B">
        <w:rPr>
          <w:rFonts w:ascii="Times New Roman" w:hAnsi="Times New Roman"/>
          <w:sz w:val="28"/>
          <w:szCs w:val="28"/>
        </w:rPr>
        <w:t>ФО</w:t>
      </w:r>
      <w:r w:rsidR="000349E7" w:rsidRPr="000349E7">
        <w:rPr>
          <w:rFonts w:ascii="Times New Roman" w:hAnsi="Times New Roman"/>
          <w:bCs/>
          <w:sz w:val="28"/>
          <w:szCs w:val="28"/>
        </w:rPr>
        <w:t>.</w:t>
      </w:r>
    </w:p>
    <w:p w14:paraId="6D33C10D" w14:textId="2C0239B5"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0349E7" w:rsidRPr="000349E7">
        <w:rPr>
          <w:rFonts w:ascii="Times New Roman" w:eastAsia="MS Mincho" w:hAnsi="Times New Roman"/>
          <w:bCs/>
          <w:sz w:val="28"/>
          <w:szCs w:val="28"/>
        </w:rPr>
        <w:t xml:space="preserve">модели обеспечения криптографическими ключами </w:t>
      </w:r>
      <w:r w:rsidR="000349E7" w:rsidRPr="000349E7">
        <w:rPr>
          <w:rFonts w:ascii="Times New Roman" w:hAnsi="Times New Roman"/>
          <w:sz w:val="28"/>
          <w:szCs w:val="28"/>
        </w:rPr>
        <w:t>в</w:t>
      </w:r>
      <w:r w:rsidR="0041793F">
        <w:rPr>
          <w:rFonts w:ascii="Times New Roman" w:hAnsi="Times New Roman"/>
          <w:sz w:val="28"/>
          <w:szCs w:val="28"/>
        </w:rPr>
        <w:t xml:space="preserve"> </w:t>
      </w:r>
      <w:r w:rsidR="0041793F">
        <w:rPr>
          <w:rFonts w:ascii="Times New Roman" w:hAnsi="Times New Roman"/>
          <w:bCs/>
          <w:iCs/>
          <w:sz w:val="28"/>
          <w:szCs w:val="28"/>
        </w:rPr>
        <w:t>системе защиты ПД</w:t>
      </w:r>
      <w:r w:rsidR="000349E7" w:rsidRPr="000349E7">
        <w:rPr>
          <w:rFonts w:ascii="Times New Roman" w:hAnsi="Times New Roman"/>
          <w:sz w:val="28"/>
          <w:szCs w:val="28"/>
        </w:rPr>
        <w:t xml:space="preserve"> </w:t>
      </w:r>
      <w:r>
        <w:rPr>
          <w:rFonts w:ascii="Times New Roman" w:hAnsi="Times New Roman"/>
          <w:sz w:val="28"/>
          <w:szCs w:val="28"/>
        </w:rPr>
        <w:t>ФО</w:t>
      </w:r>
      <w:r w:rsidR="000349E7" w:rsidRPr="000349E7">
        <w:rPr>
          <w:rFonts w:ascii="Times New Roman" w:hAnsi="Times New Roman"/>
          <w:bCs/>
          <w:sz w:val="28"/>
          <w:szCs w:val="28"/>
        </w:rPr>
        <w:t>.</w:t>
      </w:r>
    </w:p>
    <w:p w14:paraId="758205E2" w14:textId="05338921"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w:t>
      </w:r>
      <w:r w:rsidR="000349E7" w:rsidRPr="000349E7">
        <w:rPr>
          <w:rFonts w:ascii="Times New Roman" w:hAnsi="Times New Roman"/>
          <w:bCs/>
          <w:sz w:val="28"/>
          <w:szCs w:val="28"/>
        </w:rPr>
        <w:t xml:space="preserve">внутренней инфраструктуры открытых ключей </w:t>
      </w:r>
      <w:r w:rsidR="000349E7" w:rsidRPr="000349E7">
        <w:rPr>
          <w:rFonts w:ascii="Times New Roman" w:hAnsi="Times New Roman"/>
          <w:sz w:val="28"/>
          <w:szCs w:val="28"/>
        </w:rPr>
        <w:t>в</w:t>
      </w:r>
      <w:r w:rsidR="0041793F">
        <w:rPr>
          <w:rFonts w:ascii="Times New Roman" w:hAnsi="Times New Roman"/>
          <w:sz w:val="28"/>
          <w:szCs w:val="28"/>
        </w:rPr>
        <w:t xml:space="preserve"> </w:t>
      </w:r>
      <w:r w:rsidR="0041793F">
        <w:rPr>
          <w:rFonts w:ascii="Times New Roman" w:hAnsi="Times New Roman"/>
          <w:bCs/>
          <w:iCs/>
          <w:sz w:val="28"/>
          <w:szCs w:val="28"/>
        </w:rPr>
        <w:t>системе защиты ПД</w:t>
      </w:r>
      <w:r w:rsidR="000349E7" w:rsidRPr="000349E7">
        <w:rPr>
          <w:rFonts w:ascii="Times New Roman" w:hAnsi="Times New Roman"/>
          <w:sz w:val="28"/>
          <w:szCs w:val="28"/>
        </w:rPr>
        <w:t xml:space="preserve"> </w:t>
      </w:r>
      <w:r w:rsidR="00B7262B">
        <w:rPr>
          <w:rFonts w:ascii="Times New Roman" w:hAnsi="Times New Roman"/>
          <w:sz w:val="28"/>
          <w:szCs w:val="28"/>
        </w:rPr>
        <w:t>ФО</w:t>
      </w:r>
      <w:r w:rsidR="000349E7" w:rsidRPr="000349E7">
        <w:rPr>
          <w:rFonts w:ascii="Times New Roman" w:hAnsi="Times New Roman"/>
          <w:bCs/>
          <w:sz w:val="28"/>
          <w:szCs w:val="28"/>
        </w:rPr>
        <w:t>.</w:t>
      </w:r>
    </w:p>
    <w:p w14:paraId="18289A2D" w14:textId="6C6C9AF6" w:rsidR="000349E7" w:rsidRPr="000349E7" w:rsidRDefault="000349E7" w:rsidP="00332EA2">
      <w:pPr>
        <w:pStyle w:val="af0"/>
        <w:numPr>
          <w:ilvl w:val="0"/>
          <w:numId w:val="10"/>
        </w:numPr>
        <w:tabs>
          <w:tab w:val="left" w:pos="709"/>
        </w:tabs>
        <w:spacing w:after="0"/>
        <w:ind w:left="0" w:firstLine="426"/>
        <w:rPr>
          <w:rFonts w:ascii="Times New Roman" w:hAnsi="Times New Roman"/>
          <w:bCs/>
          <w:sz w:val="28"/>
          <w:szCs w:val="28"/>
        </w:rPr>
      </w:pPr>
      <w:r w:rsidRPr="000349E7">
        <w:rPr>
          <w:rFonts w:ascii="Times New Roman" w:hAnsi="Times New Roman"/>
          <w:sz w:val="28"/>
          <w:szCs w:val="28"/>
        </w:rPr>
        <w:t xml:space="preserve">Применение асимметричных криптографических систем (цифровой подписи) в </w:t>
      </w:r>
      <w:r w:rsidR="0041793F">
        <w:rPr>
          <w:rFonts w:ascii="Times New Roman" w:hAnsi="Times New Roman"/>
          <w:bCs/>
          <w:iCs/>
          <w:sz w:val="28"/>
          <w:szCs w:val="28"/>
        </w:rPr>
        <w:t>системах защиты ПД ФО</w:t>
      </w:r>
      <w:r w:rsidRPr="000349E7">
        <w:rPr>
          <w:rFonts w:ascii="Times New Roman" w:hAnsi="Times New Roman"/>
          <w:sz w:val="28"/>
          <w:szCs w:val="28"/>
        </w:rPr>
        <w:t>.</w:t>
      </w:r>
    </w:p>
    <w:p w14:paraId="68AF798D" w14:textId="69209801" w:rsidR="000349E7" w:rsidRPr="000349E7" w:rsidRDefault="000349E7" w:rsidP="00332EA2">
      <w:pPr>
        <w:pStyle w:val="af0"/>
        <w:numPr>
          <w:ilvl w:val="0"/>
          <w:numId w:val="10"/>
        </w:numPr>
        <w:tabs>
          <w:tab w:val="left" w:pos="851"/>
          <w:tab w:val="left" w:pos="1134"/>
        </w:tabs>
        <w:spacing w:after="0"/>
        <w:ind w:left="0" w:firstLine="426"/>
        <w:rPr>
          <w:rFonts w:ascii="Times New Roman" w:hAnsi="Times New Roman"/>
          <w:bCs/>
          <w:sz w:val="28"/>
          <w:szCs w:val="28"/>
        </w:rPr>
      </w:pPr>
      <w:r w:rsidRPr="000349E7">
        <w:rPr>
          <w:rFonts w:ascii="Times New Roman" w:hAnsi="Times New Roman"/>
          <w:sz w:val="28"/>
          <w:szCs w:val="28"/>
        </w:rPr>
        <w:t xml:space="preserve">Данные, необходимые для </w:t>
      </w:r>
      <w:r w:rsidR="0041793F">
        <w:rPr>
          <w:rFonts w:ascii="Times New Roman" w:hAnsi="Times New Roman"/>
          <w:sz w:val="28"/>
          <w:szCs w:val="28"/>
        </w:rPr>
        <w:t>защиты ПД</w:t>
      </w:r>
      <w:r w:rsidRPr="000349E7">
        <w:rPr>
          <w:rFonts w:ascii="Times New Roman" w:hAnsi="Times New Roman"/>
          <w:sz w:val="28"/>
          <w:szCs w:val="28"/>
        </w:rPr>
        <w:t>.</w:t>
      </w:r>
    </w:p>
    <w:p w14:paraId="096DA8D6" w14:textId="1A3080E5" w:rsidR="000349E7" w:rsidRPr="000349E7" w:rsidRDefault="00510AEE" w:rsidP="00332EA2">
      <w:pPr>
        <w:pStyle w:val="af0"/>
        <w:numPr>
          <w:ilvl w:val="0"/>
          <w:numId w:val="10"/>
        </w:numPr>
        <w:tabs>
          <w:tab w:val="left" w:pos="851"/>
          <w:tab w:val="left" w:pos="1134"/>
        </w:tabs>
        <w:spacing w:after="0"/>
        <w:ind w:left="0" w:firstLine="426"/>
        <w:rPr>
          <w:rFonts w:ascii="Times New Roman" w:hAnsi="Times New Roman"/>
          <w:bCs/>
          <w:sz w:val="28"/>
          <w:szCs w:val="28"/>
        </w:rPr>
      </w:pPr>
      <w:r>
        <w:rPr>
          <w:rFonts w:ascii="Times New Roman" w:hAnsi="Times New Roman"/>
          <w:sz w:val="28"/>
          <w:szCs w:val="28"/>
        </w:rPr>
        <w:t>Особенности п</w:t>
      </w:r>
      <w:r w:rsidR="000349E7" w:rsidRPr="000349E7">
        <w:rPr>
          <w:rFonts w:ascii="Times New Roman" w:hAnsi="Times New Roman"/>
          <w:sz w:val="28"/>
          <w:szCs w:val="28"/>
        </w:rPr>
        <w:t>олитик</w:t>
      </w:r>
      <w:r>
        <w:rPr>
          <w:rFonts w:ascii="Times New Roman" w:hAnsi="Times New Roman"/>
          <w:sz w:val="28"/>
          <w:szCs w:val="28"/>
        </w:rPr>
        <w:t xml:space="preserve">и </w:t>
      </w:r>
      <w:r w:rsidR="0041793F">
        <w:rPr>
          <w:rFonts w:ascii="Times New Roman" w:hAnsi="Times New Roman"/>
          <w:sz w:val="28"/>
          <w:szCs w:val="28"/>
        </w:rPr>
        <w:t>обеспечения неприкосновенности ПД</w:t>
      </w:r>
      <w:r w:rsidR="000349E7" w:rsidRPr="000349E7">
        <w:rPr>
          <w:rFonts w:ascii="Times New Roman" w:hAnsi="Times New Roman"/>
          <w:sz w:val="28"/>
          <w:szCs w:val="28"/>
        </w:rPr>
        <w:t>.</w:t>
      </w:r>
    </w:p>
    <w:p w14:paraId="1B29E57F" w14:textId="60551204" w:rsidR="000349E7" w:rsidRPr="000349E7" w:rsidRDefault="000349E7" w:rsidP="00332EA2">
      <w:pPr>
        <w:pStyle w:val="af0"/>
        <w:numPr>
          <w:ilvl w:val="0"/>
          <w:numId w:val="10"/>
        </w:numPr>
        <w:tabs>
          <w:tab w:val="left" w:pos="851"/>
          <w:tab w:val="left" w:pos="1134"/>
        </w:tabs>
        <w:spacing w:after="0"/>
        <w:ind w:left="0" w:firstLine="426"/>
        <w:rPr>
          <w:rFonts w:ascii="Times New Roman" w:hAnsi="Times New Roman"/>
          <w:bCs/>
          <w:sz w:val="28"/>
          <w:szCs w:val="28"/>
        </w:rPr>
      </w:pPr>
      <w:r w:rsidRPr="000349E7">
        <w:rPr>
          <w:rFonts w:ascii="Times New Roman" w:hAnsi="Times New Roman"/>
          <w:sz w:val="28"/>
          <w:szCs w:val="28"/>
        </w:rPr>
        <w:t xml:space="preserve">Источники и последствия реализации угроз </w:t>
      </w:r>
      <w:r w:rsidR="0041793F">
        <w:rPr>
          <w:rFonts w:ascii="Times New Roman" w:hAnsi="Times New Roman"/>
          <w:sz w:val="28"/>
          <w:szCs w:val="28"/>
        </w:rPr>
        <w:t>ПД</w:t>
      </w:r>
      <w:r w:rsidRPr="000349E7">
        <w:rPr>
          <w:rFonts w:ascii="Times New Roman" w:hAnsi="Times New Roman"/>
          <w:sz w:val="28"/>
          <w:szCs w:val="28"/>
        </w:rPr>
        <w:t>.</w:t>
      </w:r>
    </w:p>
    <w:bookmarkEnd w:id="22"/>
    <w:p w14:paraId="12FB9D80" w14:textId="77777777" w:rsidR="000A28AE" w:rsidRPr="00340E0F" w:rsidRDefault="000A28AE" w:rsidP="00332EA2">
      <w:pPr>
        <w:tabs>
          <w:tab w:val="left" w:pos="0"/>
        </w:tabs>
        <w:spacing w:before="240" w:after="120" w:line="276" w:lineRule="auto"/>
        <w:jc w:val="center"/>
        <w:outlineLvl w:val="0"/>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3C121096" w:rsidR="00D910B9" w:rsidRDefault="00D910B9" w:rsidP="00332EA2">
      <w:pPr>
        <w:spacing w:before="120" w:after="0" w:line="276" w:lineRule="auto"/>
        <w:rPr>
          <w:rFonts w:ascii="Times New Roman" w:hAnsi="Times New Roman"/>
          <w:b/>
          <w:sz w:val="28"/>
          <w:szCs w:val="28"/>
        </w:rPr>
      </w:pPr>
      <w:r>
        <w:rPr>
          <w:rFonts w:ascii="Times New Roman" w:hAnsi="Times New Roman"/>
          <w:b/>
          <w:sz w:val="28"/>
          <w:szCs w:val="28"/>
        </w:rPr>
        <w:t>Задание 1</w:t>
      </w:r>
    </w:p>
    <w:p w14:paraId="4C254D80" w14:textId="77777777" w:rsidR="00A22759" w:rsidRDefault="00A22759" w:rsidP="00A22759">
      <w:pPr>
        <w:spacing w:line="276" w:lineRule="auto"/>
        <w:jc w:val="both"/>
        <w:rPr>
          <w:rFonts w:ascii="Times New Roman" w:hAnsi="Times New Roman"/>
          <w:sz w:val="28"/>
          <w:szCs w:val="28"/>
        </w:rPr>
      </w:pPr>
      <w:r w:rsidRPr="00A17363">
        <w:rPr>
          <w:rFonts w:ascii="Times New Roman" w:hAnsi="Times New Roman"/>
          <w:noProof/>
          <w:sz w:val="28"/>
          <w:szCs w:val="28"/>
          <w:lang w:eastAsia="ru-RU"/>
        </w:rPr>
        <w:drawing>
          <wp:anchor distT="0" distB="0" distL="114300" distR="114300" simplePos="0" relativeHeight="251675648" behindDoc="0" locked="0" layoutInCell="1" allowOverlap="1" wp14:anchorId="1D7CE402" wp14:editId="3F92B9F9">
            <wp:simplePos x="0" y="0"/>
            <wp:positionH relativeFrom="column">
              <wp:align>center</wp:align>
            </wp:positionH>
            <wp:positionV relativeFrom="paragraph">
              <wp:posOffset>139277</wp:posOffset>
            </wp:positionV>
            <wp:extent cx="4240800" cy="3103200"/>
            <wp:effectExtent l="0" t="0" r="7620" b="254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0800" cy="3103200"/>
                    </a:xfrm>
                    <a:prstGeom prst="rect">
                      <a:avLst/>
                    </a:prstGeom>
                  </pic:spPr>
                </pic:pic>
              </a:graphicData>
            </a:graphic>
            <wp14:sizeRelH relativeFrom="margin">
              <wp14:pctWidth>0</wp14:pctWidth>
            </wp14:sizeRelH>
            <wp14:sizeRelV relativeFrom="margin">
              <wp14:pctHeight>0</wp14:pctHeight>
            </wp14:sizeRelV>
          </wp:anchor>
        </w:drawing>
      </w:r>
    </w:p>
    <w:p w14:paraId="4E1B0742" w14:textId="77777777" w:rsidR="00A22759" w:rsidRDefault="00A22759" w:rsidP="00A22759">
      <w:pPr>
        <w:spacing w:line="276" w:lineRule="auto"/>
        <w:jc w:val="both"/>
        <w:rPr>
          <w:rFonts w:ascii="Times New Roman" w:hAnsi="Times New Roman"/>
          <w:sz w:val="28"/>
          <w:szCs w:val="28"/>
        </w:rPr>
      </w:pPr>
    </w:p>
    <w:p w14:paraId="7DF24E0F" w14:textId="77777777" w:rsidR="00A22759" w:rsidRDefault="00A22759" w:rsidP="00A22759">
      <w:pPr>
        <w:spacing w:line="276" w:lineRule="auto"/>
        <w:jc w:val="both"/>
        <w:rPr>
          <w:rFonts w:ascii="Times New Roman" w:hAnsi="Times New Roman"/>
          <w:sz w:val="28"/>
          <w:szCs w:val="28"/>
        </w:rPr>
      </w:pPr>
    </w:p>
    <w:p w14:paraId="53A9828B" w14:textId="77777777" w:rsidR="00A22759" w:rsidRDefault="00A22759" w:rsidP="00A22759">
      <w:pPr>
        <w:spacing w:line="276" w:lineRule="auto"/>
        <w:jc w:val="both"/>
        <w:rPr>
          <w:rFonts w:ascii="Times New Roman" w:hAnsi="Times New Roman"/>
          <w:sz w:val="28"/>
          <w:szCs w:val="28"/>
        </w:rPr>
      </w:pPr>
    </w:p>
    <w:p w14:paraId="2901FA52" w14:textId="77777777" w:rsidR="00A22759" w:rsidRDefault="00A22759" w:rsidP="00A22759">
      <w:pPr>
        <w:spacing w:line="276" w:lineRule="auto"/>
        <w:jc w:val="both"/>
        <w:rPr>
          <w:rFonts w:ascii="Times New Roman" w:hAnsi="Times New Roman"/>
          <w:sz w:val="28"/>
          <w:szCs w:val="28"/>
        </w:rPr>
      </w:pPr>
    </w:p>
    <w:p w14:paraId="4BECDDE0" w14:textId="77777777" w:rsidR="00A22759" w:rsidRDefault="00A22759" w:rsidP="00A22759">
      <w:pPr>
        <w:spacing w:line="276" w:lineRule="auto"/>
        <w:jc w:val="both"/>
        <w:rPr>
          <w:rFonts w:ascii="Times New Roman" w:hAnsi="Times New Roman"/>
          <w:sz w:val="28"/>
          <w:szCs w:val="28"/>
        </w:rPr>
      </w:pPr>
    </w:p>
    <w:p w14:paraId="5908BC28" w14:textId="77777777" w:rsidR="00A22759" w:rsidRDefault="00A22759" w:rsidP="00A22759">
      <w:pPr>
        <w:spacing w:line="276" w:lineRule="auto"/>
        <w:jc w:val="both"/>
        <w:rPr>
          <w:rFonts w:ascii="Times New Roman" w:hAnsi="Times New Roman"/>
          <w:sz w:val="28"/>
          <w:szCs w:val="28"/>
        </w:rPr>
      </w:pPr>
    </w:p>
    <w:p w14:paraId="3F2725F2" w14:textId="77777777" w:rsidR="00A22759" w:rsidRDefault="00A22759" w:rsidP="00A22759">
      <w:pPr>
        <w:spacing w:line="276" w:lineRule="auto"/>
        <w:jc w:val="both"/>
        <w:rPr>
          <w:rFonts w:ascii="Times New Roman" w:hAnsi="Times New Roman"/>
          <w:sz w:val="28"/>
          <w:szCs w:val="28"/>
        </w:rPr>
      </w:pPr>
    </w:p>
    <w:p w14:paraId="5BE77F77" w14:textId="77777777" w:rsidR="00A22759" w:rsidRDefault="00A22759" w:rsidP="00A22759">
      <w:pPr>
        <w:spacing w:line="276" w:lineRule="auto"/>
        <w:jc w:val="both"/>
        <w:rPr>
          <w:rFonts w:ascii="Times New Roman" w:hAnsi="Times New Roman"/>
          <w:sz w:val="28"/>
          <w:szCs w:val="28"/>
        </w:rPr>
      </w:pPr>
    </w:p>
    <w:p w14:paraId="5B11EE2B" w14:textId="77777777" w:rsidR="00A22759" w:rsidRDefault="00A22759" w:rsidP="00A22759">
      <w:pPr>
        <w:spacing w:line="276" w:lineRule="auto"/>
        <w:jc w:val="both"/>
        <w:rPr>
          <w:rFonts w:ascii="Times New Roman" w:hAnsi="Times New Roman"/>
          <w:sz w:val="28"/>
          <w:szCs w:val="28"/>
        </w:rPr>
      </w:pPr>
    </w:p>
    <w:p w14:paraId="59EABDB6" w14:textId="1D81B0C7" w:rsidR="00A22759" w:rsidRDefault="00A22759" w:rsidP="00A22759">
      <w:pPr>
        <w:spacing w:line="276" w:lineRule="auto"/>
        <w:jc w:val="both"/>
        <w:rPr>
          <w:rFonts w:ascii="Times New Roman" w:hAnsi="Times New Roman"/>
          <w:sz w:val="28"/>
          <w:szCs w:val="28"/>
        </w:rPr>
      </w:pPr>
      <w:r>
        <w:rPr>
          <w:rFonts w:ascii="Times New Roman" w:hAnsi="Times New Roman"/>
          <w:sz w:val="28"/>
          <w:szCs w:val="28"/>
        </w:rPr>
        <w:t xml:space="preserve">На рисунке (выше) представлены задачи, решаемые системой защиты ПД в ФО (стандарт </w:t>
      </w:r>
      <w:r w:rsidRPr="00605B96">
        <w:rPr>
          <w:rStyle w:val="aff"/>
          <w:rFonts w:eastAsia="Calibri"/>
        </w:rPr>
        <w:t>NIST SP800-33</w:t>
      </w:r>
      <w:r>
        <w:rPr>
          <w:rStyle w:val="aff"/>
          <w:rFonts w:eastAsia="Calibri"/>
        </w:rPr>
        <w:t>-</w:t>
      </w:r>
      <w:r w:rsidRPr="00605B96">
        <w:rPr>
          <w:rStyle w:val="aff"/>
          <w:rFonts w:eastAsia="Calibri"/>
        </w:rPr>
        <w:t>2001</w:t>
      </w:r>
      <w:r>
        <w:rPr>
          <w:rFonts w:ascii="Times New Roman" w:hAnsi="Times New Roman"/>
          <w:sz w:val="28"/>
          <w:szCs w:val="28"/>
        </w:rPr>
        <w:t>). Дайте определение и опишите взаимосвязи, и взаимозависимость решаемых задач защиты ПД</w:t>
      </w:r>
      <w:r w:rsidRPr="000349E7">
        <w:rPr>
          <w:rFonts w:ascii="Times New Roman" w:hAnsi="Times New Roman"/>
          <w:sz w:val="28"/>
          <w:szCs w:val="28"/>
        </w:rPr>
        <w:t>.</w:t>
      </w:r>
    </w:p>
    <w:p w14:paraId="6384EC1F" w14:textId="7D635DDD" w:rsidR="00541AEB" w:rsidRDefault="00541AEB" w:rsidP="00A22759">
      <w:pPr>
        <w:spacing w:line="276" w:lineRule="auto"/>
        <w:jc w:val="both"/>
        <w:rPr>
          <w:rFonts w:ascii="Times New Roman" w:hAnsi="Times New Roman"/>
          <w:sz w:val="28"/>
          <w:szCs w:val="28"/>
        </w:rPr>
      </w:pPr>
    </w:p>
    <w:p w14:paraId="6814EA1C" w14:textId="77777777" w:rsidR="00541AEB" w:rsidRDefault="00541AEB" w:rsidP="00A22759">
      <w:pPr>
        <w:spacing w:line="276" w:lineRule="auto"/>
        <w:jc w:val="both"/>
        <w:rPr>
          <w:rFonts w:ascii="Times New Roman" w:hAnsi="Times New Roman"/>
          <w:sz w:val="28"/>
          <w:szCs w:val="28"/>
        </w:rPr>
      </w:pPr>
    </w:p>
    <w:p w14:paraId="00B60046" w14:textId="77777777" w:rsidR="00A22759" w:rsidRDefault="00A22759" w:rsidP="00A22759">
      <w:pPr>
        <w:spacing w:before="120" w:after="0" w:line="276" w:lineRule="auto"/>
        <w:rPr>
          <w:rFonts w:ascii="Times New Roman" w:hAnsi="Times New Roman"/>
          <w:b/>
          <w:sz w:val="28"/>
          <w:szCs w:val="28"/>
        </w:rPr>
      </w:pPr>
      <w:bookmarkStart w:id="23" w:name="_Toc19387475"/>
      <w:bookmarkStart w:id="24" w:name="_Toc19152276"/>
      <w:bookmarkStart w:id="25" w:name="_Toc19067702"/>
      <w:bookmarkStart w:id="26" w:name="_Toc19063041"/>
      <w:bookmarkStart w:id="27" w:name="_Toc19030235"/>
      <w:bookmarkStart w:id="28" w:name="_Toc19027031"/>
      <w:bookmarkStart w:id="29" w:name="_Toc18991180"/>
      <w:bookmarkStart w:id="30" w:name="_Toc18924852"/>
      <w:bookmarkStart w:id="31" w:name="_Toc18912036"/>
      <w:bookmarkStart w:id="32" w:name="_Toc18534622"/>
      <w:bookmarkStart w:id="33" w:name="_Toc18481200"/>
      <w:r>
        <w:rPr>
          <w:rFonts w:ascii="Times New Roman" w:hAnsi="Times New Roman"/>
          <w:b/>
          <w:sz w:val="28"/>
          <w:szCs w:val="28"/>
        </w:rPr>
        <w:t>Задание 2</w:t>
      </w:r>
    </w:p>
    <w:p w14:paraId="4E8D2F48" w14:textId="13677ADE" w:rsidR="00C15730" w:rsidRDefault="00C15730" w:rsidP="00C15730">
      <w:pPr>
        <w:spacing w:after="0" w:line="276" w:lineRule="auto"/>
        <w:jc w:val="both"/>
        <w:rPr>
          <w:rFonts w:ascii="Times New Roman" w:hAnsi="Times New Roman"/>
          <w:sz w:val="28"/>
          <w:szCs w:val="28"/>
        </w:rPr>
      </w:pPr>
      <w:r w:rsidRPr="005A0873">
        <w:rPr>
          <w:rFonts w:ascii="Times New Roman" w:hAnsi="Times New Roman"/>
          <w:sz w:val="28"/>
          <w:szCs w:val="28"/>
        </w:rPr>
        <w:t>На рисунке</w:t>
      </w:r>
      <w:r w:rsidRPr="00772B23">
        <w:rPr>
          <w:rFonts w:ascii="Times New Roman" w:hAnsi="Times New Roman"/>
          <w:sz w:val="28"/>
          <w:szCs w:val="28"/>
        </w:rPr>
        <w:t xml:space="preserve"> (</w:t>
      </w:r>
      <w:r>
        <w:rPr>
          <w:rFonts w:ascii="Times New Roman" w:hAnsi="Times New Roman"/>
          <w:sz w:val="28"/>
          <w:szCs w:val="28"/>
        </w:rPr>
        <w:t>ниже</w:t>
      </w:r>
      <w:r w:rsidRPr="00772B23">
        <w:rPr>
          <w:rFonts w:ascii="Times New Roman" w:hAnsi="Times New Roman"/>
          <w:sz w:val="28"/>
          <w:szCs w:val="28"/>
        </w:rPr>
        <w:t>)</w:t>
      </w:r>
      <w:r w:rsidRPr="005A0873">
        <w:rPr>
          <w:rFonts w:ascii="Times New Roman" w:hAnsi="Times New Roman"/>
          <w:sz w:val="28"/>
          <w:szCs w:val="28"/>
        </w:rPr>
        <w:t xml:space="preserve"> представлен</w:t>
      </w:r>
      <w:r>
        <w:rPr>
          <w:rFonts w:ascii="Times New Roman" w:hAnsi="Times New Roman"/>
          <w:sz w:val="28"/>
          <w:szCs w:val="28"/>
        </w:rPr>
        <w:t xml:space="preserve">а функционально-структурная схема </w:t>
      </w:r>
      <w:r w:rsidR="00A22759">
        <w:rPr>
          <w:rFonts w:ascii="Times New Roman" w:hAnsi="Times New Roman"/>
          <w:sz w:val="28"/>
          <w:szCs w:val="28"/>
        </w:rPr>
        <w:t>под</w:t>
      </w:r>
      <w:r>
        <w:rPr>
          <w:rFonts w:ascii="Times New Roman" w:hAnsi="Times New Roman"/>
          <w:sz w:val="28"/>
          <w:szCs w:val="28"/>
        </w:rPr>
        <w:t>системы управления до</w:t>
      </w:r>
      <w:r>
        <w:rPr>
          <w:rFonts w:ascii="Times New Roman" w:hAnsi="Times New Roman"/>
          <w:sz w:val="28"/>
          <w:szCs w:val="28"/>
        </w:rPr>
        <w:softHyphen/>
        <w:t>с</w:t>
      </w:r>
      <w:r>
        <w:rPr>
          <w:rFonts w:ascii="Times New Roman" w:hAnsi="Times New Roman"/>
          <w:sz w:val="28"/>
          <w:szCs w:val="28"/>
        </w:rPr>
        <w:softHyphen/>
        <w:t>тупом</w:t>
      </w:r>
      <w:r w:rsidR="00A22759">
        <w:rPr>
          <w:rFonts w:ascii="Times New Roman" w:hAnsi="Times New Roman"/>
          <w:sz w:val="28"/>
          <w:szCs w:val="28"/>
        </w:rPr>
        <w:t xml:space="preserve"> в составе системы защиты ПД ФО</w:t>
      </w:r>
      <w:r>
        <w:rPr>
          <w:rFonts w:ascii="Times New Roman" w:hAnsi="Times New Roman"/>
          <w:sz w:val="28"/>
          <w:szCs w:val="28"/>
        </w:rPr>
        <w:t xml:space="preserve">. </w:t>
      </w:r>
      <w:r w:rsidRPr="005A0873">
        <w:rPr>
          <w:rFonts w:ascii="Times New Roman" w:hAnsi="Times New Roman"/>
          <w:sz w:val="28"/>
          <w:szCs w:val="28"/>
        </w:rPr>
        <w:t xml:space="preserve">Опишите </w:t>
      </w:r>
      <w:r>
        <w:rPr>
          <w:rFonts w:ascii="Times New Roman" w:hAnsi="Times New Roman"/>
          <w:sz w:val="28"/>
          <w:szCs w:val="28"/>
        </w:rPr>
        <w:t>её</w:t>
      </w:r>
      <w:r w:rsidRPr="005A0873">
        <w:rPr>
          <w:rFonts w:ascii="Times New Roman" w:hAnsi="Times New Roman"/>
          <w:sz w:val="28"/>
          <w:szCs w:val="28"/>
        </w:rPr>
        <w:t xml:space="preserve"> и </w:t>
      </w:r>
      <w:r>
        <w:rPr>
          <w:rFonts w:ascii="Times New Roman" w:hAnsi="Times New Roman"/>
          <w:sz w:val="28"/>
          <w:szCs w:val="28"/>
        </w:rPr>
        <w:t>укажите целевое предназначение модуля принуждения (ФПРИ-модуль).</w:t>
      </w:r>
    </w:p>
    <w:p w14:paraId="1D287F68" w14:textId="77777777" w:rsidR="00C15730" w:rsidRDefault="00C15730" w:rsidP="00C15730">
      <w:pPr>
        <w:spacing w:after="0" w:line="276" w:lineRule="auto"/>
        <w:jc w:val="both"/>
        <w:rPr>
          <w:rFonts w:ascii="Times New Roman" w:hAnsi="Times New Roman"/>
          <w:sz w:val="28"/>
          <w:szCs w:val="28"/>
        </w:rPr>
      </w:pPr>
    </w:p>
    <w:p w14:paraId="51DE0954" w14:textId="7A835171" w:rsidR="00510AEE" w:rsidRDefault="00510AEE" w:rsidP="00510AEE">
      <w:pPr>
        <w:spacing w:after="0" w:line="276" w:lineRule="auto"/>
        <w:jc w:val="both"/>
        <w:rPr>
          <w:rFonts w:ascii="Times New Roman" w:hAnsi="Times New Roman"/>
          <w:sz w:val="28"/>
          <w:szCs w:val="28"/>
        </w:rPr>
      </w:pPr>
      <w:r w:rsidRPr="005E2303">
        <w:rPr>
          <w:rFonts w:ascii="Times New Roman" w:hAnsi="Times New Roman"/>
          <w:noProof/>
          <w:sz w:val="28"/>
          <w:szCs w:val="28"/>
          <w:lang w:eastAsia="ru-RU"/>
        </w:rPr>
        <w:drawing>
          <wp:anchor distT="0" distB="0" distL="114300" distR="114300" simplePos="0" relativeHeight="251669504" behindDoc="0" locked="1" layoutInCell="1" allowOverlap="1" wp14:anchorId="02AD6E09" wp14:editId="1D28B6AE">
            <wp:simplePos x="0" y="0"/>
            <wp:positionH relativeFrom="column">
              <wp:align>center</wp:align>
            </wp:positionH>
            <wp:positionV relativeFrom="paragraph">
              <wp:posOffset>42545</wp:posOffset>
            </wp:positionV>
            <wp:extent cx="4937125" cy="187071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0187" cy="1879674"/>
                    </a:xfrm>
                    <a:prstGeom prst="rect">
                      <a:avLst/>
                    </a:prstGeom>
                  </pic:spPr>
                </pic:pic>
              </a:graphicData>
            </a:graphic>
            <wp14:sizeRelH relativeFrom="page">
              <wp14:pctWidth>0</wp14:pctWidth>
            </wp14:sizeRelH>
            <wp14:sizeRelV relativeFrom="page">
              <wp14:pctHeight>0</wp14:pctHeight>
            </wp14:sizeRelV>
          </wp:anchor>
        </w:drawing>
      </w:r>
    </w:p>
    <w:p w14:paraId="4E18CBAF" w14:textId="1FD830A7" w:rsidR="00510AEE" w:rsidRDefault="00510AEE" w:rsidP="00510AEE">
      <w:pPr>
        <w:spacing w:after="0" w:line="276" w:lineRule="auto"/>
        <w:jc w:val="both"/>
        <w:rPr>
          <w:rFonts w:ascii="Times New Roman" w:hAnsi="Times New Roman"/>
          <w:sz w:val="28"/>
          <w:szCs w:val="28"/>
        </w:rPr>
      </w:pPr>
    </w:p>
    <w:p w14:paraId="284ACF31" w14:textId="0B318CE2" w:rsidR="00510AEE" w:rsidRDefault="00510AEE" w:rsidP="00510AEE">
      <w:pPr>
        <w:spacing w:after="0" w:line="276" w:lineRule="auto"/>
        <w:jc w:val="both"/>
        <w:rPr>
          <w:rFonts w:ascii="Times New Roman" w:hAnsi="Times New Roman"/>
          <w:sz w:val="28"/>
          <w:szCs w:val="28"/>
        </w:rPr>
      </w:pPr>
    </w:p>
    <w:p w14:paraId="58FB63BD" w14:textId="0DB029EE" w:rsidR="00510AEE" w:rsidRDefault="00510AEE" w:rsidP="00510AEE">
      <w:pPr>
        <w:spacing w:after="0" w:line="276" w:lineRule="auto"/>
        <w:jc w:val="both"/>
        <w:rPr>
          <w:rFonts w:ascii="Times New Roman" w:hAnsi="Times New Roman"/>
          <w:sz w:val="28"/>
          <w:szCs w:val="28"/>
        </w:rPr>
      </w:pPr>
    </w:p>
    <w:p w14:paraId="3F2E3ACD" w14:textId="742798ED" w:rsidR="00510AEE" w:rsidRDefault="00510AEE" w:rsidP="00510AEE">
      <w:pPr>
        <w:spacing w:after="0" w:line="276" w:lineRule="auto"/>
        <w:jc w:val="both"/>
        <w:rPr>
          <w:rFonts w:ascii="Times New Roman" w:hAnsi="Times New Roman"/>
          <w:sz w:val="28"/>
          <w:szCs w:val="28"/>
        </w:rPr>
      </w:pPr>
    </w:p>
    <w:bookmarkEnd w:id="23"/>
    <w:bookmarkEnd w:id="24"/>
    <w:bookmarkEnd w:id="25"/>
    <w:bookmarkEnd w:id="26"/>
    <w:bookmarkEnd w:id="27"/>
    <w:bookmarkEnd w:id="28"/>
    <w:bookmarkEnd w:id="29"/>
    <w:bookmarkEnd w:id="30"/>
    <w:bookmarkEnd w:id="31"/>
    <w:bookmarkEnd w:id="32"/>
    <w:bookmarkEnd w:id="33"/>
    <w:p w14:paraId="2AAE42EE" w14:textId="60467D37" w:rsidR="00D910B9" w:rsidRDefault="00D910B9" w:rsidP="00D910B9">
      <w:pPr>
        <w:spacing w:after="0"/>
        <w:jc w:val="center"/>
        <w:rPr>
          <w:rFonts w:ascii="Times New Roman" w:hAnsi="Times New Roman"/>
          <w:b/>
          <w:sz w:val="28"/>
          <w:szCs w:val="28"/>
        </w:rPr>
      </w:pPr>
    </w:p>
    <w:p w14:paraId="3BCA5F28" w14:textId="3A99B8F6" w:rsidR="006A75C6" w:rsidRDefault="006A75C6" w:rsidP="00D910B9">
      <w:pPr>
        <w:spacing w:after="0"/>
        <w:jc w:val="center"/>
        <w:rPr>
          <w:rFonts w:ascii="Times New Roman" w:hAnsi="Times New Roman"/>
          <w:b/>
          <w:sz w:val="28"/>
          <w:szCs w:val="28"/>
        </w:rPr>
      </w:pPr>
    </w:p>
    <w:p w14:paraId="36598CCF" w14:textId="247BBA11" w:rsidR="00A22759" w:rsidRDefault="00A22759" w:rsidP="00D910B9">
      <w:pPr>
        <w:spacing w:after="0"/>
        <w:jc w:val="center"/>
        <w:rPr>
          <w:rFonts w:ascii="Times New Roman" w:hAnsi="Times New Roman"/>
          <w:b/>
          <w:sz w:val="28"/>
          <w:szCs w:val="28"/>
        </w:rPr>
      </w:pPr>
    </w:p>
    <w:p w14:paraId="399DE1FD" w14:textId="77777777" w:rsidR="00A22759" w:rsidRDefault="00A22759" w:rsidP="00D910B9">
      <w:pPr>
        <w:spacing w:after="0"/>
        <w:jc w:val="center"/>
        <w:rPr>
          <w:rFonts w:ascii="Times New Roman" w:hAnsi="Times New Roman"/>
          <w:b/>
          <w:sz w:val="28"/>
          <w:szCs w:val="28"/>
        </w:rPr>
      </w:pPr>
    </w:p>
    <w:p w14:paraId="304256E5" w14:textId="67636E55" w:rsidR="005F63EE" w:rsidRDefault="005F63EE" w:rsidP="00AE46E2">
      <w:pPr>
        <w:spacing w:before="120" w:after="0" w:line="276" w:lineRule="auto"/>
        <w:rPr>
          <w:rFonts w:ascii="Times New Roman" w:hAnsi="Times New Roman"/>
          <w:b/>
          <w:sz w:val="28"/>
          <w:szCs w:val="28"/>
        </w:rPr>
      </w:pPr>
      <w:r>
        <w:rPr>
          <w:rFonts w:ascii="Times New Roman" w:hAnsi="Times New Roman"/>
          <w:b/>
          <w:sz w:val="28"/>
          <w:szCs w:val="28"/>
        </w:rPr>
        <w:t>Задание 3</w:t>
      </w:r>
    </w:p>
    <w:p w14:paraId="76AC1C91" w14:textId="03E14F73" w:rsidR="005F63EE" w:rsidRDefault="00F9332E" w:rsidP="005F63EE">
      <w:pPr>
        <w:spacing w:line="276" w:lineRule="auto"/>
        <w:jc w:val="both"/>
        <w:rPr>
          <w:rStyle w:val="GOSTChar"/>
        </w:rPr>
      </w:pPr>
      <w:r>
        <w:rPr>
          <w:rStyle w:val="GOSTChar"/>
        </w:rPr>
        <w:t xml:space="preserve">Назовите и опишите роль подсистемы обеспечения конфиденциальности </w:t>
      </w:r>
      <w:r>
        <w:rPr>
          <w:rFonts w:ascii="Times New Roman" w:hAnsi="Times New Roman"/>
          <w:sz w:val="28"/>
          <w:szCs w:val="28"/>
        </w:rPr>
        <w:t>в системе защиты ПД ФО</w:t>
      </w:r>
      <w:r w:rsidR="00AE46E2" w:rsidRPr="000349E7">
        <w:rPr>
          <w:rFonts w:ascii="Times New Roman" w:hAnsi="Times New Roman"/>
          <w:sz w:val="28"/>
          <w:szCs w:val="28"/>
        </w:rPr>
        <w:t>.</w:t>
      </w:r>
    </w:p>
    <w:p w14:paraId="0ACE9EAA" w14:textId="6BEE52B4" w:rsidR="00AE46E2" w:rsidRDefault="00AE46E2" w:rsidP="00AE46E2">
      <w:pPr>
        <w:spacing w:before="120" w:after="0" w:line="276" w:lineRule="auto"/>
        <w:rPr>
          <w:rFonts w:ascii="Times New Roman" w:hAnsi="Times New Roman"/>
          <w:b/>
          <w:sz w:val="28"/>
          <w:szCs w:val="28"/>
        </w:rPr>
      </w:pPr>
      <w:r>
        <w:rPr>
          <w:rFonts w:ascii="Times New Roman" w:hAnsi="Times New Roman"/>
          <w:b/>
          <w:sz w:val="28"/>
          <w:szCs w:val="28"/>
        </w:rPr>
        <w:t>Задание 4</w:t>
      </w:r>
    </w:p>
    <w:p w14:paraId="4CA5B698" w14:textId="75B1961D" w:rsidR="00F9332E" w:rsidRDefault="00F9332E" w:rsidP="00F9332E">
      <w:pPr>
        <w:spacing w:after="0" w:line="276" w:lineRule="auto"/>
        <w:jc w:val="both"/>
        <w:rPr>
          <w:rFonts w:ascii="Times New Roman" w:hAnsi="Times New Roman"/>
          <w:sz w:val="28"/>
          <w:szCs w:val="28"/>
        </w:rPr>
      </w:pPr>
      <w:r>
        <w:rPr>
          <w:rFonts w:ascii="Times New Roman" w:hAnsi="Times New Roman"/>
          <w:sz w:val="28"/>
          <w:szCs w:val="28"/>
        </w:rPr>
        <w:t xml:space="preserve">На следующем рисунке представлены виды информации (данных) используемые для принятия решения модулем принятия решения (ФПРР-модуль) в </w:t>
      </w:r>
      <w:r w:rsidR="00E93E84">
        <w:rPr>
          <w:rFonts w:ascii="Times New Roman" w:hAnsi="Times New Roman"/>
          <w:sz w:val="28"/>
          <w:szCs w:val="28"/>
        </w:rPr>
        <w:t>под</w:t>
      </w:r>
      <w:r>
        <w:rPr>
          <w:rFonts w:ascii="Times New Roman" w:hAnsi="Times New Roman"/>
          <w:sz w:val="28"/>
          <w:szCs w:val="28"/>
        </w:rPr>
        <w:t>системе управления доступом</w:t>
      </w:r>
      <w:r w:rsidR="00E93E84">
        <w:rPr>
          <w:rFonts w:ascii="Times New Roman" w:hAnsi="Times New Roman"/>
          <w:sz w:val="28"/>
          <w:szCs w:val="28"/>
        </w:rPr>
        <w:t xml:space="preserve"> в составе системы защиты ПД ФО</w:t>
      </w:r>
      <w:r>
        <w:rPr>
          <w:rFonts w:ascii="Times New Roman" w:hAnsi="Times New Roman"/>
          <w:sz w:val="28"/>
          <w:szCs w:val="28"/>
        </w:rPr>
        <w:t>. Опишите назначение и содержание этих видов информации (данных).</w:t>
      </w:r>
    </w:p>
    <w:p w14:paraId="0C5AB5B2" w14:textId="77777777" w:rsidR="00F9332E" w:rsidRDefault="00F9332E" w:rsidP="00F9332E">
      <w:pPr>
        <w:spacing w:after="0" w:line="276" w:lineRule="auto"/>
        <w:jc w:val="both"/>
        <w:rPr>
          <w:rFonts w:ascii="Times New Roman" w:hAnsi="Times New Roman"/>
          <w:sz w:val="28"/>
          <w:szCs w:val="28"/>
        </w:rPr>
      </w:pPr>
      <w:r w:rsidRPr="003B7CB6">
        <w:rPr>
          <w:noProof/>
          <w:lang w:eastAsia="ru-RU"/>
        </w:rPr>
        <w:drawing>
          <wp:anchor distT="0" distB="0" distL="114300" distR="114300" simplePos="0" relativeHeight="251677696" behindDoc="0" locked="1" layoutInCell="1" allowOverlap="1" wp14:anchorId="5313A8DC" wp14:editId="46B7D415">
            <wp:simplePos x="0" y="0"/>
            <wp:positionH relativeFrom="column">
              <wp:align>center</wp:align>
            </wp:positionH>
            <wp:positionV relativeFrom="paragraph">
              <wp:posOffset>199390</wp:posOffset>
            </wp:positionV>
            <wp:extent cx="4435200" cy="2322000"/>
            <wp:effectExtent l="0" t="0" r="381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5200" cy="2322000"/>
                    </a:xfrm>
                    <a:prstGeom prst="rect">
                      <a:avLst/>
                    </a:prstGeom>
                  </pic:spPr>
                </pic:pic>
              </a:graphicData>
            </a:graphic>
            <wp14:sizeRelH relativeFrom="page">
              <wp14:pctWidth>0</wp14:pctWidth>
            </wp14:sizeRelH>
            <wp14:sizeRelV relativeFrom="page">
              <wp14:pctHeight>0</wp14:pctHeight>
            </wp14:sizeRelV>
          </wp:anchor>
        </w:drawing>
      </w:r>
    </w:p>
    <w:p w14:paraId="0EF9244A" w14:textId="77777777" w:rsidR="00F9332E" w:rsidRDefault="00F9332E" w:rsidP="00F9332E">
      <w:pPr>
        <w:spacing w:after="0" w:line="276" w:lineRule="auto"/>
        <w:jc w:val="both"/>
        <w:rPr>
          <w:rFonts w:ascii="Times New Roman" w:hAnsi="Times New Roman"/>
          <w:sz w:val="28"/>
          <w:szCs w:val="28"/>
        </w:rPr>
      </w:pPr>
    </w:p>
    <w:p w14:paraId="06F1EE52" w14:textId="77777777" w:rsidR="00F9332E" w:rsidRDefault="00F9332E" w:rsidP="00F9332E">
      <w:pPr>
        <w:spacing w:after="0" w:line="276" w:lineRule="auto"/>
        <w:jc w:val="both"/>
        <w:rPr>
          <w:rFonts w:ascii="Times New Roman" w:hAnsi="Times New Roman"/>
          <w:sz w:val="28"/>
          <w:szCs w:val="28"/>
        </w:rPr>
      </w:pPr>
    </w:p>
    <w:p w14:paraId="0A50858D" w14:textId="77777777" w:rsidR="00F9332E" w:rsidRDefault="00F9332E" w:rsidP="00F9332E">
      <w:pPr>
        <w:spacing w:after="0" w:line="276" w:lineRule="auto"/>
        <w:jc w:val="both"/>
        <w:rPr>
          <w:rFonts w:ascii="Times New Roman" w:hAnsi="Times New Roman"/>
          <w:sz w:val="28"/>
          <w:szCs w:val="28"/>
        </w:rPr>
      </w:pPr>
    </w:p>
    <w:p w14:paraId="4E2029D2" w14:textId="77777777" w:rsidR="00F9332E" w:rsidRDefault="00F9332E" w:rsidP="00F9332E">
      <w:pPr>
        <w:spacing w:after="0" w:line="276" w:lineRule="auto"/>
        <w:jc w:val="both"/>
        <w:rPr>
          <w:rFonts w:ascii="Times New Roman" w:hAnsi="Times New Roman"/>
          <w:sz w:val="28"/>
          <w:szCs w:val="28"/>
        </w:rPr>
      </w:pPr>
    </w:p>
    <w:p w14:paraId="42F12E96" w14:textId="77777777" w:rsidR="00F9332E" w:rsidRDefault="00F9332E" w:rsidP="00F9332E">
      <w:pPr>
        <w:spacing w:after="0" w:line="276" w:lineRule="auto"/>
        <w:jc w:val="both"/>
        <w:rPr>
          <w:rFonts w:ascii="Times New Roman" w:hAnsi="Times New Roman"/>
          <w:sz w:val="28"/>
          <w:szCs w:val="28"/>
        </w:rPr>
      </w:pPr>
    </w:p>
    <w:p w14:paraId="39950D67" w14:textId="77777777" w:rsidR="00F9332E" w:rsidRDefault="00F9332E" w:rsidP="00F9332E">
      <w:pPr>
        <w:spacing w:after="0" w:line="276" w:lineRule="auto"/>
        <w:jc w:val="both"/>
        <w:rPr>
          <w:rFonts w:ascii="Times New Roman" w:hAnsi="Times New Roman"/>
          <w:sz w:val="28"/>
          <w:szCs w:val="28"/>
        </w:rPr>
      </w:pPr>
    </w:p>
    <w:p w14:paraId="26300B40" w14:textId="77777777" w:rsidR="00F9332E" w:rsidRDefault="00F9332E" w:rsidP="00F9332E">
      <w:pPr>
        <w:spacing w:after="0" w:line="276" w:lineRule="auto"/>
        <w:jc w:val="both"/>
        <w:rPr>
          <w:rFonts w:ascii="Times New Roman" w:hAnsi="Times New Roman"/>
          <w:sz w:val="28"/>
          <w:szCs w:val="28"/>
        </w:rPr>
      </w:pPr>
    </w:p>
    <w:p w14:paraId="1C2C6022" w14:textId="77777777" w:rsidR="00F9332E" w:rsidRDefault="00F9332E" w:rsidP="00F9332E">
      <w:pPr>
        <w:spacing w:after="0" w:line="276" w:lineRule="auto"/>
        <w:jc w:val="both"/>
        <w:rPr>
          <w:rFonts w:ascii="Times New Roman" w:hAnsi="Times New Roman"/>
          <w:sz w:val="28"/>
          <w:szCs w:val="28"/>
        </w:rPr>
      </w:pPr>
    </w:p>
    <w:p w14:paraId="6D70AF92" w14:textId="77777777" w:rsidR="00F9332E" w:rsidRDefault="00F9332E" w:rsidP="00F9332E">
      <w:pPr>
        <w:spacing w:after="0" w:line="276" w:lineRule="auto"/>
        <w:jc w:val="both"/>
        <w:rPr>
          <w:rFonts w:ascii="Times New Roman" w:hAnsi="Times New Roman"/>
          <w:sz w:val="28"/>
          <w:szCs w:val="28"/>
        </w:rPr>
      </w:pPr>
    </w:p>
    <w:p w14:paraId="170C6F39" w14:textId="77777777" w:rsidR="00F9332E" w:rsidRDefault="00F9332E" w:rsidP="00F9332E">
      <w:pPr>
        <w:spacing w:after="0" w:line="276" w:lineRule="auto"/>
        <w:jc w:val="both"/>
        <w:rPr>
          <w:rFonts w:ascii="Times New Roman" w:hAnsi="Times New Roman"/>
          <w:sz w:val="28"/>
          <w:szCs w:val="28"/>
        </w:rPr>
      </w:pPr>
    </w:p>
    <w:p w14:paraId="224923FA" w14:textId="39B9BE83" w:rsidR="00AE46E2" w:rsidRDefault="00AE46E2" w:rsidP="005F63EE">
      <w:pPr>
        <w:spacing w:line="276" w:lineRule="auto"/>
        <w:jc w:val="both"/>
        <w:rPr>
          <w:rStyle w:val="GOSTChar"/>
        </w:rPr>
      </w:pPr>
    </w:p>
    <w:p w14:paraId="4DDECA4E" w14:textId="77777777" w:rsidR="00F9332E" w:rsidRDefault="00F9332E" w:rsidP="00F9332E">
      <w:pPr>
        <w:spacing w:before="120" w:after="0" w:line="276" w:lineRule="auto"/>
        <w:rPr>
          <w:rFonts w:ascii="Times New Roman" w:hAnsi="Times New Roman"/>
          <w:b/>
          <w:sz w:val="28"/>
          <w:szCs w:val="28"/>
        </w:rPr>
      </w:pPr>
      <w:r>
        <w:rPr>
          <w:rFonts w:ascii="Times New Roman" w:hAnsi="Times New Roman"/>
          <w:b/>
          <w:sz w:val="28"/>
          <w:szCs w:val="28"/>
        </w:rPr>
        <w:t>Задание 5</w:t>
      </w:r>
    </w:p>
    <w:p w14:paraId="19E8E431" w14:textId="38D8BE3D" w:rsidR="00541AEB" w:rsidRDefault="00F9332E" w:rsidP="00541AEB">
      <w:pPr>
        <w:spacing w:line="276" w:lineRule="auto"/>
        <w:jc w:val="both"/>
        <w:rPr>
          <w:rFonts w:ascii="Times New Roman" w:hAnsi="Times New Roman"/>
          <w:sz w:val="28"/>
          <w:szCs w:val="28"/>
        </w:rPr>
      </w:pPr>
      <w:r>
        <w:rPr>
          <w:rStyle w:val="GOSTChar"/>
        </w:rPr>
        <w:lastRenderedPageBreak/>
        <w:t xml:space="preserve">Назовите и опишите роль подсистемы аутентификации </w:t>
      </w:r>
      <w:r>
        <w:rPr>
          <w:rFonts w:ascii="Times New Roman" w:hAnsi="Times New Roman"/>
          <w:sz w:val="28"/>
          <w:szCs w:val="28"/>
        </w:rPr>
        <w:t>в системе защиты ПД ФО</w:t>
      </w:r>
      <w:r w:rsidRPr="000349E7">
        <w:rPr>
          <w:rFonts w:ascii="Times New Roman" w:hAnsi="Times New Roman"/>
          <w:sz w:val="28"/>
          <w:szCs w:val="28"/>
        </w:rPr>
        <w:t>.</w:t>
      </w:r>
    </w:p>
    <w:p w14:paraId="53E4E247" w14:textId="77777777" w:rsidR="00541AEB" w:rsidRDefault="00541AEB" w:rsidP="00541AEB">
      <w:pPr>
        <w:spacing w:line="276" w:lineRule="auto"/>
        <w:jc w:val="both"/>
        <w:rPr>
          <w:rFonts w:ascii="Times New Roman" w:hAnsi="Times New Roman"/>
          <w:sz w:val="28"/>
          <w:szCs w:val="28"/>
        </w:rPr>
      </w:pPr>
    </w:p>
    <w:p w14:paraId="31BF551B" w14:textId="1686FEAD" w:rsidR="004F35DC" w:rsidRDefault="004F35DC" w:rsidP="00541AEB">
      <w:pPr>
        <w:spacing w:line="276" w:lineRule="auto"/>
        <w:jc w:val="both"/>
        <w:rPr>
          <w:rFonts w:ascii="Times New Roman" w:hAnsi="Times New Roman"/>
          <w:b/>
          <w:sz w:val="28"/>
          <w:szCs w:val="28"/>
        </w:rPr>
      </w:pPr>
      <w:r>
        <w:rPr>
          <w:rFonts w:ascii="Times New Roman" w:hAnsi="Times New Roman"/>
          <w:b/>
          <w:sz w:val="28"/>
          <w:szCs w:val="28"/>
        </w:rPr>
        <w:t>Задание 6</w:t>
      </w:r>
    </w:p>
    <w:p w14:paraId="4B3D7F71" w14:textId="30F5F402" w:rsidR="006A75C6" w:rsidRDefault="004F35DC" w:rsidP="00B7262B">
      <w:pPr>
        <w:spacing w:after="0" w:line="276" w:lineRule="auto"/>
        <w:jc w:val="both"/>
        <w:rPr>
          <w:rFonts w:ascii="Times New Roman" w:hAnsi="Times New Roman"/>
          <w:sz w:val="28"/>
          <w:szCs w:val="28"/>
        </w:rPr>
      </w:pPr>
      <w:r w:rsidRPr="004F35DC">
        <w:rPr>
          <w:rFonts w:ascii="Times New Roman" w:hAnsi="Times New Roman"/>
          <w:sz w:val="28"/>
          <w:szCs w:val="28"/>
        </w:rPr>
        <w:t xml:space="preserve">Опишите </w:t>
      </w:r>
      <w:r w:rsidRPr="004F35DC">
        <w:rPr>
          <w:rStyle w:val="aff"/>
          <w:rFonts w:eastAsia="Calibri"/>
        </w:rPr>
        <w:t>взаимосвязи</w:t>
      </w:r>
      <w:r w:rsidRPr="004F35DC">
        <w:rPr>
          <w:rFonts w:ascii="Times New Roman" w:hAnsi="Times New Roman"/>
          <w:sz w:val="28"/>
          <w:szCs w:val="28"/>
        </w:rPr>
        <w:t xml:space="preserve"> служб и способ</w:t>
      </w:r>
      <w:r w:rsidR="00F9332E">
        <w:rPr>
          <w:rFonts w:ascii="Times New Roman" w:hAnsi="Times New Roman"/>
          <w:sz w:val="28"/>
          <w:szCs w:val="28"/>
        </w:rPr>
        <w:t>ов</w:t>
      </w:r>
      <w:r w:rsidRPr="004F35DC">
        <w:rPr>
          <w:rFonts w:ascii="Times New Roman" w:hAnsi="Times New Roman"/>
          <w:sz w:val="28"/>
          <w:szCs w:val="28"/>
        </w:rPr>
        <w:t xml:space="preserve"> </w:t>
      </w:r>
      <w:r w:rsidR="00F9332E">
        <w:rPr>
          <w:rFonts w:ascii="Times New Roman" w:hAnsi="Times New Roman"/>
          <w:sz w:val="28"/>
          <w:szCs w:val="28"/>
        </w:rPr>
        <w:t>защиты ПД ФО</w:t>
      </w:r>
      <w:r w:rsidRPr="004F35DC">
        <w:rPr>
          <w:rFonts w:ascii="Times New Roman" w:hAnsi="Times New Roman"/>
          <w:sz w:val="28"/>
          <w:szCs w:val="28"/>
        </w:rPr>
        <w:t xml:space="preserve"> (аутентификация объекта/субъекта и источника данных, управление доступом, обеспечение </w:t>
      </w:r>
      <w:r w:rsidRPr="004F35DC">
        <w:rPr>
          <w:rStyle w:val="aff"/>
          <w:rFonts w:eastAsia="Calibri"/>
        </w:rPr>
        <w:t>конфиденциальности</w:t>
      </w:r>
      <w:r w:rsidRPr="004F35DC">
        <w:rPr>
          <w:rFonts w:ascii="Times New Roman" w:hAnsi="Times New Roman"/>
          <w:sz w:val="28"/>
          <w:szCs w:val="28"/>
        </w:rPr>
        <w:t xml:space="preserve">, </w:t>
      </w:r>
      <w:r w:rsidRPr="004F35DC">
        <w:rPr>
          <w:rStyle w:val="aff"/>
          <w:rFonts w:eastAsia="Calibri"/>
        </w:rPr>
        <w:t>целостности</w:t>
      </w:r>
      <w:r>
        <w:rPr>
          <w:rStyle w:val="aff"/>
          <w:rFonts w:eastAsia="Calibri"/>
        </w:rPr>
        <w:t>,</w:t>
      </w:r>
      <w:r w:rsidRPr="004F35DC">
        <w:rPr>
          <w:rFonts w:ascii="Times New Roman" w:hAnsi="Times New Roman"/>
          <w:sz w:val="28"/>
          <w:szCs w:val="28"/>
        </w:rPr>
        <w:t xml:space="preserve"> </w:t>
      </w:r>
      <w:proofErr w:type="spellStart"/>
      <w:r w:rsidRPr="004F35DC">
        <w:rPr>
          <w:rFonts w:ascii="Times New Roman" w:hAnsi="Times New Roman"/>
          <w:sz w:val="28"/>
          <w:szCs w:val="28"/>
        </w:rPr>
        <w:t>неотказуемости</w:t>
      </w:r>
      <w:proofErr w:type="spellEnd"/>
      <w:r>
        <w:rPr>
          <w:rFonts w:ascii="Times New Roman" w:hAnsi="Times New Roman"/>
          <w:sz w:val="28"/>
          <w:szCs w:val="28"/>
        </w:rPr>
        <w:t xml:space="preserve"> и криптографическими ключами</w:t>
      </w:r>
      <w:r w:rsidR="00F9332E">
        <w:rPr>
          <w:rFonts w:ascii="Times New Roman" w:hAnsi="Times New Roman"/>
          <w:sz w:val="28"/>
          <w:szCs w:val="28"/>
        </w:rPr>
        <w:t>, и аудит ИБ</w:t>
      </w:r>
      <w:r w:rsidRPr="004F35DC">
        <w:rPr>
          <w:rFonts w:ascii="Times New Roman" w:hAnsi="Times New Roman"/>
          <w:sz w:val="28"/>
          <w:szCs w:val="28"/>
        </w:rPr>
        <w:t>).</w:t>
      </w:r>
    </w:p>
    <w:p w14:paraId="09ECF0F4" w14:textId="77777777" w:rsidR="004F35DC" w:rsidRDefault="004F35DC" w:rsidP="00B7262B">
      <w:pPr>
        <w:spacing w:before="120" w:after="0" w:line="276" w:lineRule="auto"/>
        <w:jc w:val="both"/>
        <w:rPr>
          <w:rFonts w:ascii="Times New Roman" w:hAnsi="Times New Roman"/>
          <w:b/>
          <w:sz w:val="28"/>
          <w:szCs w:val="28"/>
        </w:rPr>
      </w:pPr>
      <w:r>
        <w:rPr>
          <w:rFonts w:ascii="Times New Roman" w:hAnsi="Times New Roman"/>
          <w:b/>
          <w:sz w:val="28"/>
          <w:szCs w:val="28"/>
        </w:rPr>
        <w:t>Задание 7</w:t>
      </w:r>
    </w:p>
    <w:p w14:paraId="648EF596" w14:textId="6E06EC9E" w:rsidR="004F35DC" w:rsidRPr="00E93E84" w:rsidRDefault="00E93E84" w:rsidP="00B7262B">
      <w:pPr>
        <w:spacing w:after="0" w:line="276" w:lineRule="auto"/>
        <w:jc w:val="both"/>
        <w:rPr>
          <w:rStyle w:val="aff"/>
          <w:rFonts w:eastAsia="Calibri"/>
        </w:rPr>
      </w:pPr>
      <w:r>
        <w:rPr>
          <w:rStyle w:val="aff"/>
          <w:rFonts w:eastAsia="Calibri"/>
        </w:rPr>
        <w:t>Дайте определение термина «неприкосновенность» (</w:t>
      </w:r>
      <w:r w:rsidRPr="00E93E84">
        <w:rPr>
          <w:rStyle w:val="aff"/>
          <w:rFonts w:eastAsia="Calibri"/>
          <w:i/>
          <w:iCs/>
          <w:lang w:val="en-US"/>
        </w:rPr>
        <w:t>privacy</w:t>
      </w:r>
      <w:r>
        <w:rPr>
          <w:rStyle w:val="aff"/>
          <w:rFonts w:eastAsia="Calibri"/>
        </w:rPr>
        <w:t>). Какова связь между неприкосновенностью и защитой ПД в ФО?</w:t>
      </w:r>
    </w:p>
    <w:p w14:paraId="39ECED37" w14:textId="1BCD0FEF" w:rsidR="00D910B9" w:rsidRDefault="00D910B9" w:rsidP="00B7262B">
      <w:pPr>
        <w:spacing w:before="120" w:after="0" w:line="276" w:lineRule="auto"/>
        <w:jc w:val="both"/>
        <w:rPr>
          <w:rFonts w:ascii="Times New Roman" w:hAnsi="Times New Roman"/>
          <w:b/>
          <w:sz w:val="28"/>
          <w:szCs w:val="28"/>
        </w:rPr>
      </w:pPr>
      <w:r>
        <w:rPr>
          <w:rFonts w:ascii="Times New Roman" w:hAnsi="Times New Roman"/>
          <w:b/>
          <w:sz w:val="28"/>
          <w:szCs w:val="28"/>
        </w:rPr>
        <w:t>Задание 8</w:t>
      </w:r>
    </w:p>
    <w:p w14:paraId="2C035BEA" w14:textId="67708F3A" w:rsidR="00020D1C" w:rsidRDefault="00E93E84" w:rsidP="00B7262B">
      <w:pPr>
        <w:spacing w:after="0" w:line="276" w:lineRule="auto"/>
        <w:jc w:val="both"/>
        <w:rPr>
          <w:rFonts w:ascii="Times New Roman" w:hAnsi="Times New Roman"/>
          <w:sz w:val="28"/>
          <w:szCs w:val="28"/>
        </w:rPr>
      </w:pPr>
      <w:r>
        <w:rPr>
          <w:rFonts w:ascii="Times New Roman" w:hAnsi="Times New Roman"/>
          <w:sz w:val="28"/>
          <w:szCs w:val="28"/>
        </w:rPr>
        <w:t>В чём отличие понятий «неприкосновенность» и «конфиденциальность»</w:t>
      </w:r>
      <w:r w:rsidR="00C45553">
        <w:rPr>
          <w:rFonts w:ascii="Times New Roman" w:hAnsi="Times New Roman"/>
          <w:sz w:val="28"/>
          <w:szCs w:val="28"/>
        </w:rPr>
        <w:t xml:space="preserve"> ПД</w:t>
      </w:r>
      <w:r>
        <w:rPr>
          <w:rFonts w:ascii="Times New Roman" w:hAnsi="Times New Roman"/>
          <w:sz w:val="28"/>
          <w:szCs w:val="28"/>
        </w:rPr>
        <w:t>?</w:t>
      </w:r>
    </w:p>
    <w:p w14:paraId="1C4F1BD1" w14:textId="77777777" w:rsidR="00D910B9" w:rsidRDefault="00D910B9" w:rsidP="00B7262B">
      <w:pPr>
        <w:spacing w:before="120" w:after="0" w:line="276" w:lineRule="auto"/>
        <w:jc w:val="both"/>
        <w:rPr>
          <w:rFonts w:ascii="Times New Roman" w:hAnsi="Times New Roman"/>
          <w:b/>
          <w:sz w:val="28"/>
          <w:szCs w:val="28"/>
        </w:rPr>
      </w:pPr>
      <w:r>
        <w:rPr>
          <w:rFonts w:ascii="Times New Roman" w:hAnsi="Times New Roman"/>
          <w:b/>
          <w:sz w:val="28"/>
          <w:szCs w:val="28"/>
        </w:rPr>
        <w:t xml:space="preserve">Задание </w:t>
      </w:r>
      <w:r w:rsidR="00AF1CD6">
        <w:rPr>
          <w:rFonts w:ascii="Times New Roman" w:hAnsi="Times New Roman"/>
          <w:b/>
          <w:sz w:val="28"/>
          <w:szCs w:val="28"/>
        </w:rPr>
        <w:t>9</w:t>
      </w:r>
    </w:p>
    <w:p w14:paraId="21EAF2D3" w14:textId="2FC739BA" w:rsidR="00D910B9" w:rsidRPr="00072C4B" w:rsidRDefault="00D910B9" w:rsidP="00B7262B">
      <w:pPr>
        <w:pStyle w:val="GOST"/>
      </w:pPr>
      <w:r w:rsidRPr="00072C4B">
        <w:t xml:space="preserve">В </w:t>
      </w:r>
      <w:r w:rsidR="00072C4B" w:rsidRPr="00072C4B">
        <w:t xml:space="preserve">международном стандарте </w:t>
      </w:r>
      <w:r w:rsidR="00072C4B" w:rsidRPr="00072C4B">
        <w:rPr>
          <w:lang w:val="en-US"/>
        </w:rPr>
        <w:t>NIST</w:t>
      </w:r>
      <w:r w:rsidR="00072C4B" w:rsidRPr="00072C4B">
        <w:t xml:space="preserve"> </w:t>
      </w:r>
      <w:r w:rsidR="00072C4B" w:rsidRPr="00072C4B">
        <w:rPr>
          <w:lang w:val="en-US"/>
        </w:rPr>
        <w:t>SP</w:t>
      </w:r>
      <w:r w:rsidR="00072C4B" w:rsidRPr="00072C4B">
        <w:rPr>
          <w:bCs/>
          <w:iCs/>
        </w:rPr>
        <w:t>800-33 (</w:t>
      </w:r>
      <w:r w:rsidR="00072C4B" w:rsidRPr="00072C4B">
        <w:rPr>
          <w:rFonts w:cs="KCKNEJ+TimesNewRoman,Bold"/>
          <w:color w:val="000000"/>
        </w:rPr>
        <w:t>2001</w:t>
      </w:r>
      <w:r w:rsidR="00072C4B" w:rsidRPr="00072C4B">
        <w:rPr>
          <w:bCs/>
          <w:iCs/>
        </w:rPr>
        <w:t xml:space="preserve">) </w:t>
      </w:r>
      <w:r w:rsidR="00072C4B">
        <w:rPr>
          <w:bCs/>
          <w:iCs/>
        </w:rPr>
        <w:t>определены цель и задачи обеспе</w:t>
      </w:r>
      <w:r w:rsidR="00072C4B">
        <w:rPr>
          <w:bCs/>
          <w:iCs/>
        </w:rPr>
        <w:softHyphen/>
        <w:t xml:space="preserve">чения безопасности </w:t>
      </w:r>
      <w:r w:rsidR="00E93E84">
        <w:rPr>
          <w:bCs/>
          <w:iCs/>
        </w:rPr>
        <w:t>ИТС (включая систему защиты ПД)</w:t>
      </w:r>
      <w:r w:rsidR="00072C4B">
        <w:rPr>
          <w:bCs/>
          <w:iCs/>
        </w:rPr>
        <w:t xml:space="preserve"> любой организации</w:t>
      </w:r>
      <w:r w:rsidRPr="00072C4B">
        <w:t>.</w:t>
      </w:r>
      <w:r w:rsidR="00072C4B">
        <w:t xml:space="preserve"> Дайте определение цели и задач </w:t>
      </w:r>
      <w:r w:rsidR="00072C4B">
        <w:rPr>
          <w:bCs/>
          <w:iCs/>
        </w:rPr>
        <w:t>обеспе</w:t>
      </w:r>
      <w:r w:rsidR="00072C4B">
        <w:rPr>
          <w:bCs/>
          <w:iCs/>
        </w:rPr>
        <w:softHyphen/>
        <w:t>чения безопасности, а также укажите взаимосвязи таких решаемых задач.</w:t>
      </w:r>
    </w:p>
    <w:p w14:paraId="358A4C5B" w14:textId="77777777" w:rsidR="00D910B9" w:rsidRDefault="00D910B9" w:rsidP="00B7262B">
      <w:pPr>
        <w:spacing w:before="120" w:after="0" w:line="276" w:lineRule="auto"/>
        <w:jc w:val="both"/>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0</w:t>
      </w:r>
    </w:p>
    <w:p w14:paraId="15A00BF0" w14:textId="450D8C06" w:rsidR="00D910B9" w:rsidRDefault="00072C4B" w:rsidP="00B7262B">
      <w:pPr>
        <w:pStyle w:val="GOST"/>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rsidR="00AE2A23">
        <w:t xml:space="preserve"> злонамеренных действий со стороны нарушителей для каждого вида последствий</w:t>
      </w:r>
      <w:r w:rsidR="00D910B9" w:rsidRPr="00F076B8">
        <w:t>.</w:t>
      </w:r>
    </w:p>
    <w:p w14:paraId="0EEE5861" w14:textId="77777777" w:rsidR="00D910B9" w:rsidRDefault="00D910B9" w:rsidP="00B7262B">
      <w:pPr>
        <w:spacing w:before="120" w:after="0" w:line="276" w:lineRule="auto"/>
        <w:jc w:val="both"/>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4207668D" w:rsidR="00D910B9" w:rsidRDefault="00C35DD1" w:rsidP="00B7262B">
      <w:pPr>
        <w:pStyle w:val="GOST"/>
      </w:pPr>
      <w:r>
        <w:t>Дайте о</w:t>
      </w:r>
      <w:r w:rsidRPr="001D2160">
        <w:t xml:space="preserve">пределение и </w:t>
      </w:r>
      <w:r>
        <w:t xml:space="preserve">опишите </w:t>
      </w:r>
      <w:r w:rsidRPr="001D2160">
        <w:t xml:space="preserve">сущность процедуры авторизации в </w:t>
      </w:r>
      <w:r w:rsidR="00B63E49">
        <w:t>под</w:t>
      </w:r>
      <w:r w:rsidRPr="001D2160">
        <w:t>систем</w:t>
      </w:r>
      <w:r w:rsidR="00B63E49">
        <w:t>е</w:t>
      </w:r>
      <w:r w:rsidRPr="001D2160">
        <w:t xml:space="preserve"> контроля и управления доступом</w:t>
      </w:r>
      <w:r w:rsidR="00B63E49">
        <w:t>, входящей в состав системы защиты ПД ФО</w:t>
      </w:r>
      <w:r w:rsidRPr="001D2160">
        <w:t>.</w:t>
      </w:r>
    </w:p>
    <w:p w14:paraId="5A14B31E" w14:textId="77777777" w:rsidR="00D910B9" w:rsidRDefault="00D910B9" w:rsidP="00B7262B">
      <w:pPr>
        <w:spacing w:before="120" w:after="0" w:line="276" w:lineRule="auto"/>
        <w:jc w:val="both"/>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2709E79E" w:rsidR="00D910B9" w:rsidRDefault="00C35DD1" w:rsidP="00B7262B">
      <w:pPr>
        <w:pStyle w:val="GOST"/>
      </w:pPr>
      <w:r>
        <w:t>Опишите н</w:t>
      </w:r>
      <w:r w:rsidRPr="001D2160">
        <w:t>азначение и основные элементы инфраструктуры открытых ключей</w:t>
      </w:r>
      <w:r w:rsidR="00F64E75">
        <w:t xml:space="preserve"> </w:t>
      </w:r>
      <w:r w:rsidR="00B63E49">
        <w:t>в системе защиты ПД ФО</w:t>
      </w:r>
      <w:r w:rsidR="00F64E75">
        <w:t>.</w:t>
      </w:r>
    </w:p>
    <w:p w14:paraId="04EBDEBD" w14:textId="77777777" w:rsidR="001727C7" w:rsidRPr="007811BD" w:rsidRDefault="001727C7" w:rsidP="00B7262B">
      <w:pPr>
        <w:autoSpaceDE w:val="0"/>
        <w:autoSpaceDN w:val="0"/>
        <w:adjustRightInd w:val="0"/>
        <w:spacing w:before="240" w:after="120" w:line="276" w:lineRule="auto"/>
        <w:jc w:val="both"/>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55A0E811" w:rsidR="0025084D" w:rsidRDefault="00192D0E" w:rsidP="00B7262B">
      <w:pPr>
        <w:pStyle w:val="GOST"/>
        <w:numPr>
          <w:ilvl w:val="0"/>
          <w:numId w:val="12"/>
        </w:numPr>
        <w:tabs>
          <w:tab w:val="left" w:pos="993"/>
        </w:tabs>
        <w:ind w:left="0" w:firstLine="709"/>
      </w:pPr>
      <w:r>
        <w:t xml:space="preserve">Назначение </w:t>
      </w:r>
      <w:r w:rsidR="005D7E24">
        <w:t>системы</w:t>
      </w:r>
      <w:r w:rsidR="002821E8">
        <w:t xml:space="preserve"> защиты ПД</w:t>
      </w:r>
      <w:r w:rsidR="005D7E24">
        <w:t xml:space="preserve"> </w:t>
      </w:r>
      <w:r>
        <w:t xml:space="preserve">и </w:t>
      </w:r>
      <w:r w:rsidR="005D7E24">
        <w:t>решаемые ею задачи</w:t>
      </w:r>
      <w:r w:rsidR="0025084D" w:rsidRPr="000B6EFC">
        <w:t>.</w:t>
      </w:r>
    </w:p>
    <w:p w14:paraId="2CB75F7D" w14:textId="1A46BE94" w:rsidR="00C35DD1" w:rsidRDefault="00DA7E85" w:rsidP="00B7262B">
      <w:pPr>
        <w:pStyle w:val="GOST"/>
        <w:numPr>
          <w:ilvl w:val="0"/>
          <w:numId w:val="12"/>
        </w:numPr>
        <w:tabs>
          <w:tab w:val="left" w:pos="993"/>
        </w:tabs>
        <w:ind w:left="0" w:firstLine="709"/>
      </w:pPr>
      <w:r>
        <w:t xml:space="preserve">Роль </w:t>
      </w:r>
      <w:r w:rsidR="002821E8">
        <w:t>обеспечения неприкосновенности в системе защиты ПД ФО</w:t>
      </w:r>
      <w:r w:rsidR="00C35DD1">
        <w:t>.</w:t>
      </w:r>
    </w:p>
    <w:p w14:paraId="7AD44A61" w14:textId="4ACE3384" w:rsidR="00C35DD1" w:rsidRDefault="00C35DD1" w:rsidP="00B7262B">
      <w:pPr>
        <w:pStyle w:val="GOST"/>
        <w:numPr>
          <w:ilvl w:val="0"/>
          <w:numId w:val="12"/>
        </w:numPr>
        <w:tabs>
          <w:tab w:val="left" w:pos="993"/>
        </w:tabs>
        <w:ind w:left="0" w:firstLine="709"/>
      </w:pPr>
      <w:r w:rsidRPr="001D2160">
        <w:rPr>
          <w:szCs w:val="24"/>
        </w:rPr>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62C77E57" w:rsidR="00C35DD1" w:rsidRDefault="00C35DD1" w:rsidP="00B7262B">
      <w:pPr>
        <w:pStyle w:val="GOST"/>
        <w:numPr>
          <w:ilvl w:val="0"/>
          <w:numId w:val="12"/>
        </w:numPr>
        <w:tabs>
          <w:tab w:val="left" w:pos="993"/>
        </w:tabs>
        <w:ind w:left="0" w:firstLine="709"/>
      </w:pPr>
      <w:r w:rsidRPr="001D2160">
        <w:t>Основные</w:t>
      </w:r>
      <w:r>
        <w:t xml:space="preserve"> </w:t>
      </w:r>
      <w:r w:rsidRPr="001D2160">
        <w:t xml:space="preserve">формы вспомогательной информации, необходимой </w:t>
      </w:r>
      <w:r w:rsidR="00192D0E">
        <w:t xml:space="preserve">при проведении процедур и процессов </w:t>
      </w:r>
      <w:r w:rsidR="002821E8">
        <w:t>в системе защиты ПД ФО</w:t>
      </w:r>
      <w:r>
        <w:t xml:space="preserve">. </w:t>
      </w:r>
    </w:p>
    <w:p w14:paraId="53885055" w14:textId="0F30EB81" w:rsidR="00C35DD1" w:rsidRDefault="00C35DD1" w:rsidP="00B7262B">
      <w:pPr>
        <w:pStyle w:val="GOST"/>
        <w:numPr>
          <w:ilvl w:val="0"/>
          <w:numId w:val="12"/>
        </w:numPr>
        <w:tabs>
          <w:tab w:val="left" w:pos="993"/>
        </w:tabs>
        <w:ind w:left="0" w:firstLine="709"/>
      </w:pPr>
      <w:r w:rsidRPr="001D2160">
        <w:rPr>
          <w:bCs/>
        </w:rPr>
        <w:lastRenderedPageBreak/>
        <w:t xml:space="preserve">Документы, определяющие функционирование </w:t>
      </w:r>
      <w:r w:rsidRPr="001D2160">
        <w:rPr>
          <w:bCs/>
          <w:iCs/>
        </w:rPr>
        <w:t xml:space="preserve">системы </w:t>
      </w:r>
      <w:r w:rsidR="002821E8">
        <w:rPr>
          <w:bCs/>
          <w:iCs/>
        </w:rPr>
        <w:t>защиты ПД</w:t>
      </w:r>
      <w:r w:rsidRPr="001D2160">
        <w:rPr>
          <w:color w:val="000000" w:themeColor="text1"/>
          <w:szCs w:val="24"/>
        </w:rPr>
        <w:t xml:space="preserve"> </w:t>
      </w:r>
      <w:r w:rsidRPr="001D2160">
        <w:rPr>
          <w:bCs/>
        </w:rPr>
        <w:t>в</w:t>
      </w:r>
      <w:r w:rsidR="002821E8">
        <w:rPr>
          <w:bCs/>
        </w:rPr>
        <w:t xml:space="preserve"> ФО</w:t>
      </w:r>
      <w:r>
        <w:t>.</w:t>
      </w:r>
    </w:p>
    <w:p w14:paraId="66AB54F2" w14:textId="77777777" w:rsidR="00541AEB" w:rsidRPr="000B6EFC" w:rsidRDefault="00541AEB" w:rsidP="00B7262B">
      <w:pPr>
        <w:pStyle w:val="GOST"/>
        <w:tabs>
          <w:tab w:val="left" w:pos="993"/>
        </w:tabs>
        <w:ind w:left="709"/>
      </w:pPr>
    </w:p>
    <w:p w14:paraId="0327C127" w14:textId="3B46E14E" w:rsidR="00385BAD" w:rsidRPr="007811BD" w:rsidRDefault="00CA4800" w:rsidP="00B7262B">
      <w:pPr>
        <w:tabs>
          <w:tab w:val="left" w:pos="0"/>
        </w:tabs>
        <w:spacing w:before="240" w:after="120" w:line="276" w:lineRule="auto"/>
        <w:jc w:val="both"/>
        <w:outlineLvl w:val="0"/>
        <w:rPr>
          <w:rFonts w:ascii="Century Schoolbook" w:eastAsia="Times New Roman" w:hAnsi="Century Schoolbook"/>
          <w:b/>
          <w:i/>
          <w:sz w:val="28"/>
          <w:szCs w:val="28"/>
        </w:rPr>
      </w:pPr>
      <w:bookmarkStart w:id="34" w:name="_Toc6483902"/>
      <w:bookmarkStart w:id="35"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34"/>
      <w:bookmarkEnd w:id="35"/>
    </w:p>
    <w:p w14:paraId="0379DC28" w14:textId="3E745014" w:rsidR="0025084D" w:rsidRPr="002821E8" w:rsidRDefault="00C41BC9" w:rsidP="00B7262B">
      <w:pPr>
        <w:pStyle w:val="af0"/>
        <w:numPr>
          <w:ilvl w:val="0"/>
          <w:numId w:val="3"/>
        </w:numPr>
        <w:tabs>
          <w:tab w:val="left" w:pos="851"/>
        </w:tabs>
        <w:spacing w:after="0" w:line="288" w:lineRule="auto"/>
        <w:ind w:left="0" w:firstLine="567"/>
        <w:jc w:val="both"/>
        <w:rPr>
          <w:rStyle w:val="aff"/>
          <w:rFonts w:eastAsia="Calibri"/>
        </w:rPr>
      </w:pPr>
      <w:r w:rsidRPr="002821E8">
        <w:rPr>
          <w:rStyle w:val="aff"/>
          <w:rFonts w:eastAsia="Calibri"/>
        </w:rPr>
        <w:t>Применение с</w:t>
      </w:r>
      <w:r w:rsidR="009146D5" w:rsidRPr="002821E8">
        <w:rPr>
          <w:rStyle w:val="aff"/>
          <w:rFonts w:eastAsia="Calibri"/>
        </w:rPr>
        <w:t>имметричны</w:t>
      </w:r>
      <w:r w:rsidRPr="002821E8">
        <w:rPr>
          <w:rStyle w:val="aff"/>
          <w:rFonts w:eastAsia="Calibri"/>
        </w:rPr>
        <w:t>х</w:t>
      </w:r>
      <w:r w:rsidR="009146D5" w:rsidRPr="002821E8">
        <w:rPr>
          <w:rStyle w:val="aff"/>
          <w:rFonts w:eastAsia="Calibri"/>
        </w:rPr>
        <w:t xml:space="preserve"> криптографически</w:t>
      </w:r>
      <w:r w:rsidRPr="002821E8">
        <w:rPr>
          <w:rStyle w:val="aff"/>
          <w:rFonts w:eastAsia="Calibri"/>
        </w:rPr>
        <w:t>х</w:t>
      </w:r>
      <w:r w:rsidR="009146D5" w:rsidRPr="002821E8">
        <w:rPr>
          <w:rStyle w:val="aff"/>
          <w:rFonts w:eastAsia="Calibri"/>
        </w:rPr>
        <w:t xml:space="preserve"> </w:t>
      </w:r>
      <w:r w:rsidR="002821E8" w:rsidRPr="002821E8">
        <w:rPr>
          <w:rStyle w:val="aff"/>
          <w:rFonts w:eastAsia="Calibri"/>
        </w:rPr>
        <w:t>методов</w:t>
      </w:r>
      <w:r w:rsidRPr="002821E8">
        <w:rPr>
          <w:rStyle w:val="aff"/>
          <w:rFonts w:eastAsia="Calibri"/>
        </w:rPr>
        <w:t xml:space="preserve"> в интересах </w:t>
      </w:r>
      <w:r w:rsidR="002821E8" w:rsidRPr="002821E8">
        <w:rPr>
          <w:rStyle w:val="aff"/>
          <w:rFonts w:eastAsia="Calibri"/>
        </w:rPr>
        <w:t>системы защиты ПД в ФО</w:t>
      </w:r>
      <w:r w:rsidR="0025084D" w:rsidRPr="002821E8">
        <w:rPr>
          <w:rStyle w:val="aff"/>
          <w:rFonts w:eastAsia="Calibri"/>
        </w:rPr>
        <w:t>.</w:t>
      </w:r>
    </w:p>
    <w:p w14:paraId="74FF91A4" w14:textId="7D79A322" w:rsidR="00CA7456" w:rsidRPr="00CB0034" w:rsidRDefault="00C41BC9" w:rsidP="00B7262B">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Применение ас</w:t>
      </w:r>
      <w:r w:rsidRPr="009146D5">
        <w:rPr>
          <w:rStyle w:val="GOSTChar"/>
        </w:rPr>
        <w:t>имметричны</w:t>
      </w:r>
      <w:r>
        <w:rPr>
          <w:rStyle w:val="GOSTChar"/>
        </w:rPr>
        <w:t>х</w:t>
      </w:r>
      <w:r w:rsidRPr="009146D5">
        <w:rPr>
          <w:rStyle w:val="GOSTChar"/>
        </w:rPr>
        <w:t xml:space="preserve"> криптографически</w:t>
      </w:r>
      <w:r>
        <w:rPr>
          <w:rStyle w:val="GOSTChar"/>
        </w:rPr>
        <w:t>х</w:t>
      </w:r>
      <w:r w:rsidRPr="009146D5">
        <w:rPr>
          <w:rStyle w:val="GOSTChar"/>
        </w:rPr>
        <w:t xml:space="preserve"> систем</w:t>
      </w:r>
      <w:r>
        <w:rPr>
          <w:rStyle w:val="GOSTChar"/>
        </w:rPr>
        <w:t xml:space="preserve"> в интересах </w:t>
      </w:r>
      <w:r w:rsidR="002821E8" w:rsidRPr="002821E8">
        <w:rPr>
          <w:rStyle w:val="aff"/>
          <w:rFonts w:eastAsia="Calibri"/>
        </w:rPr>
        <w:t>системы защиты ПД в ФО</w:t>
      </w:r>
      <w:r w:rsidR="00CA7456" w:rsidRPr="00CB0034">
        <w:rPr>
          <w:rFonts w:ascii="Times New Roman" w:hAnsi="Times New Roman"/>
          <w:sz w:val="28"/>
          <w:szCs w:val="28"/>
        </w:rPr>
        <w:t>.</w:t>
      </w:r>
    </w:p>
    <w:p w14:paraId="0B8339BE" w14:textId="3882E044" w:rsidR="00880927" w:rsidRPr="00182E26" w:rsidRDefault="002821E8" w:rsidP="00B7262B">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Обеспечение ИБ</w:t>
      </w:r>
      <w:r w:rsidR="009146D5" w:rsidRPr="009146D5">
        <w:rPr>
          <w:rStyle w:val="GOSTChar"/>
        </w:rPr>
        <w:t xml:space="preserve"> электронных финансовых транзакций</w:t>
      </w:r>
      <w:r>
        <w:rPr>
          <w:rStyle w:val="GOSTChar"/>
        </w:rPr>
        <w:t>, содержащих ПД</w:t>
      </w:r>
      <w:r w:rsidR="00880927" w:rsidRPr="00182E26">
        <w:rPr>
          <w:rFonts w:ascii="Times New Roman" w:hAnsi="Times New Roman"/>
          <w:sz w:val="28"/>
          <w:szCs w:val="28"/>
        </w:rPr>
        <w:t xml:space="preserve">.  </w:t>
      </w:r>
    </w:p>
    <w:p w14:paraId="444AD68F" w14:textId="1AB06E06" w:rsidR="00880927" w:rsidRPr="00182E26" w:rsidRDefault="00C41BC9" w:rsidP="00B7262B">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Роль и</w:t>
      </w:r>
      <w:r w:rsidR="009146D5" w:rsidRPr="009146D5">
        <w:rPr>
          <w:rStyle w:val="GOSTChar"/>
        </w:rPr>
        <w:t>нфраструктуры открытых ключей</w:t>
      </w:r>
      <w:r>
        <w:rPr>
          <w:rStyle w:val="GOSTChar"/>
        </w:rPr>
        <w:t xml:space="preserve"> при </w:t>
      </w:r>
      <w:r>
        <w:rPr>
          <w:rFonts w:ascii="Times New Roman" w:hAnsi="Times New Roman"/>
          <w:sz w:val="28"/>
          <w:szCs w:val="28"/>
        </w:rPr>
        <w:t xml:space="preserve">проведении процедур и процессов </w:t>
      </w:r>
      <w:r w:rsidR="002821E8">
        <w:rPr>
          <w:rFonts w:ascii="Times New Roman" w:hAnsi="Times New Roman"/>
          <w:sz w:val="28"/>
          <w:szCs w:val="28"/>
        </w:rPr>
        <w:t>защиты ПД в ФО</w:t>
      </w:r>
      <w:r w:rsidR="00880927" w:rsidRPr="00182E26">
        <w:rPr>
          <w:rFonts w:ascii="Times New Roman" w:hAnsi="Times New Roman"/>
          <w:sz w:val="28"/>
          <w:szCs w:val="28"/>
        </w:rPr>
        <w:t>.</w:t>
      </w:r>
    </w:p>
    <w:p w14:paraId="0616100F" w14:textId="65CED656" w:rsidR="00880927" w:rsidRPr="00BB1A58" w:rsidRDefault="002821E8" w:rsidP="00B7262B">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Обеспечение неприкосновенности ПД</w:t>
      </w:r>
      <w:r w:rsidR="00880927" w:rsidRPr="00BB1A58">
        <w:rPr>
          <w:rFonts w:ascii="Times New Roman" w:hAnsi="Times New Roman"/>
          <w:sz w:val="28"/>
          <w:szCs w:val="28"/>
        </w:rPr>
        <w:t>.</w:t>
      </w:r>
    </w:p>
    <w:p w14:paraId="1772B657" w14:textId="35FE5E9F" w:rsidR="00880927" w:rsidRPr="00BB1A58" w:rsidRDefault="009146D5" w:rsidP="00B7262B">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Классификация </w:t>
      </w:r>
      <w:r w:rsidR="00880927" w:rsidRPr="00BB1A58">
        <w:rPr>
          <w:rFonts w:ascii="Times New Roman" w:hAnsi="Times New Roman"/>
          <w:sz w:val="28"/>
          <w:szCs w:val="28"/>
        </w:rPr>
        <w:t xml:space="preserve">средств защиты </w:t>
      </w:r>
      <w:r w:rsidR="002821E8">
        <w:rPr>
          <w:rFonts w:ascii="Times New Roman" w:hAnsi="Times New Roman"/>
          <w:sz w:val="28"/>
          <w:szCs w:val="28"/>
        </w:rPr>
        <w:t>ПД</w:t>
      </w:r>
      <w:r w:rsidR="00880927" w:rsidRPr="00BB1A58">
        <w:rPr>
          <w:rFonts w:ascii="Times New Roman" w:hAnsi="Times New Roman"/>
          <w:sz w:val="28"/>
          <w:szCs w:val="28"/>
        </w:rPr>
        <w:t>.</w:t>
      </w:r>
    </w:p>
    <w:p w14:paraId="26C9E580" w14:textId="0ECAD6C0" w:rsidR="00880927" w:rsidRDefault="009146D5" w:rsidP="00B7262B">
      <w:pPr>
        <w:pStyle w:val="af0"/>
        <w:numPr>
          <w:ilvl w:val="0"/>
          <w:numId w:val="3"/>
        </w:numPr>
        <w:tabs>
          <w:tab w:val="left" w:pos="851"/>
        </w:tabs>
        <w:spacing w:after="0"/>
        <w:ind w:left="0" w:firstLine="567"/>
        <w:jc w:val="both"/>
        <w:rPr>
          <w:rFonts w:ascii="Times New Roman" w:hAnsi="Times New Roman"/>
          <w:sz w:val="28"/>
          <w:szCs w:val="28"/>
        </w:rPr>
      </w:pPr>
      <w:r>
        <w:rPr>
          <w:rStyle w:val="GOSTChar"/>
        </w:rPr>
        <w:t>Цель, задачи и н</w:t>
      </w:r>
      <w:r w:rsidRPr="009146D5">
        <w:rPr>
          <w:rStyle w:val="GOSTChar"/>
        </w:rPr>
        <w:t>аправления обеспечения информационной безопасности</w:t>
      </w:r>
      <w:r w:rsidR="002821E8">
        <w:rPr>
          <w:rStyle w:val="GOSTChar"/>
        </w:rPr>
        <w:t>, включая защиту ПД</w:t>
      </w:r>
      <w:r w:rsidR="00880927" w:rsidRPr="00BB1A58">
        <w:rPr>
          <w:rFonts w:ascii="Times New Roman" w:hAnsi="Times New Roman"/>
          <w:sz w:val="28"/>
          <w:szCs w:val="28"/>
        </w:rPr>
        <w:t>.</w:t>
      </w:r>
    </w:p>
    <w:p w14:paraId="2A761453" w14:textId="77777777" w:rsidR="00913888" w:rsidRPr="00BB1A58" w:rsidRDefault="00913888" w:rsidP="00B7262B">
      <w:pPr>
        <w:pStyle w:val="af0"/>
        <w:spacing w:after="0"/>
        <w:ind w:left="924"/>
        <w:jc w:val="both"/>
        <w:rPr>
          <w:rFonts w:ascii="Times New Roman" w:hAnsi="Times New Roman"/>
          <w:sz w:val="28"/>
          <w:szCs w:val="28"/>
        </w:rPr>
      </w:pPr>
    </w:p>
    <w:p w14:paraId="24057732" w14:textId="2DCD16FE" w:rsidR="00A827D8" w:rsidRDefault="00A827D8" w:rsidP="00B7262B">
      <w:pPr>
        <w:spacing w:after="0" w:line="276"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036875">
        <w:rPr>
          <w:rFonts w:ascii="Times New Roman" w:eastAsia="Times New Roman" w:hAnsi="Times New Roman"/>
          <w:color w:val="000000"/>
          <w:sz w:val="28"/>
          <w:szCs w:val="28"/>
          <w:lang w:eastAsia="ru-RU"/>
        </w:rPr>
        <w:t xml:space="preserve">кафедры </w:t>
      </w:r>
      <w:r w:rsidRPr="00A827D8">
        <w:rPr>
          <w:rFonts w:ascii="Times New Roman" w:eastAsia="Times New Roman" w:hAnsi="Times New Roman"/>
          <w:color w:val="000000"/>
          <w:sz w:val="28"/>
          <w:szCs w:val="28"/>
          <w:lang w:eastAsia="ru-RU"/>
        </w:rPr>
        <w:t>информационной безопасности.</w:t>
      </w:r>
    </w:p>
    <w:p w14:paraId="59B7D2C4" w14:textId="77777777" w:rsidR="00232B54" w:rsidRDefault="00232B54" w:rsidP="00B7262B">
      <w:pPr>
        <w:tabs>
          <w:tab w:val="left" w:pos="709"/>
          <w:tab w:val="left" w:pos="993"/>
        </w:tabs>
        <w:spacing w:after="0" w:line="288" w:lineRule="auto"/>
        <w:jc w:val="both"/>
        <w:outlineLvl w:val="0"/>
        <w:rPr>
          <w:rFonts w:ascii="Times New Roman" w:eastAsia="Times New Roman" w:hAnsi="Times New Roman"/>
          <w:b/>
          <w:sz w:val="28"/>
          <w:szCs w:val="28"/>
        </w:rPr>
      </w:pPr>
      <w:bookmarkStart w:id="36" w:name="_Toc72164622"/>
    </w:p>
    <w:p w14:paraId="7C1D90F0" w14:textId="44769FAF" w:rsidR="004A638A" w:rsidRDefault="00B621C4" w:rsidP="00B7262B">
      <w:pPr>
        <w:tabs>
          <w:tab w:val="left" w:pos="709"/>
          <w:tab w:val="left" w:pos="993"/>
        </w:tabs>
        <w:spacing w:after="120" w:line="276" w:lineRule="auto"/>
        <w:jc w:val="both"/>
        <w:outlineLvl w:val="0"/>
        <w:rPr>
          <w:rFonts w:ascii="Times New Roman" w:eastAsia="Times New Roman" w:hAnsi="Times New Roman"/>
          <w:b/>
          <w:sz w:val="28"/>
          <w:szCs w:val="28"/>
        </w:rPr>
      </w:pPr>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6"/>
    </w:p>
    <w:p w14:paraId="76FBBA50" w14:textId="3BD61AB4" w:rsidR="00B7471E" w:rsidRDefault="00CD07DD" w:rsidP="00B7262B">
      <w:pPr>
        <w:spacing w:line="276" w:lineRule="auto"/>
        <w:ind w:firstLine="709"/>
        <w:jc w:val="both"/>
        <w:rPr>
          <w:rFonts w:ascii="Times New Roman" w:hAnsi="Times New Roman"/>
          <w:sz w:val="28"/>
          <w:szCs w:val="28"/>
        </w:rPr>
      </w:pPr>
      <w:r w:rsidRPr="00CD07D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20D1C">
        <w:rPr>
          <w:rFonts w:ascii="Times New Roman" w:hAnsi="Times New Roman"/>
          <w:sz w:val="28"/>
          <w:szCs w:val="28"/>
        </w:rPr>
        <w:t>:</w:t>
      </w:r>
      <w:r w:rsidRPr="00CD07DD">
        <w:rPr>
          <w:rFonts w:ascii="Times New Roman" w:hAnsi="Times New Roman"/>
          <w:sz w:val="28"/>
          <w:szCs w:val="28"/>
        </w:rPr>
        <w:t xml:space="preserve"> </w:t>
      </w:r>
      <w:r w:rsidR="00020D1C">
        <w:rPr>
          <w:rFonts w:ascii="Times New Roman" w:hAnsi="Times New Roman"/>
          <w:sz w:val="28"/>
          <w:szCs w:val="28"/>
        </w:rPr>
        <w:t>«</w:t>
      </w:r>
      <w:r w:rsidRPr="00CD07D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CA12A" w14:textId="77777777" w:rsidR="00B7471E" w:rsidRDefault="00B7471E" w:rsidP="00C35DD1">
      <w:pPr>
        <w:ind w:firstLine="284"/>
        <w:jc w:val="center"/>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97"/>
        <w:gridCol w:w="3827"/>
        <w:gridCol w:w="2098"/>
      </w:tblGrid>
      <w:tr w:rsidR="00280C0E" w:rsidRPr="00D1423F" w14:paraId="43EB5098" w14:textId="77777777" w:rsidTr="0091179C">
        <w:trPr>
          <w:trHeight w:val="1148"/>
          <w:tblHeader/>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D1423F" w:rsidRDefault="00280C0E" w:rsidP="00ED15AC">
            <w:pPr>
              <w:spacing w:after="0" w:line="252" w:lineRule="auto"/>
              <w:jc w:val="center"/>
              <w:rPr>
                <w:rFonts w:ascii="Times New Roman" w:hAnsi="Times New Roman"/>
                <w:sz w:val="24"/>
                <w:szCs w:val="24"/>
              </w:rPr>
            </w:pPr>
            <w:r w:rsidRPr="00D1423F">
              <w:rPr>
                <w:rFonts w:ascii="Times New Roman" w:hAnsi="Times New Roman"/>
                <w:sz w:val="24"/>
                <w:szCs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tcPr>
          <w:p w14:paraId="1CEE50BE" w14:textId="77777777" w:rsidR="007811BD" w:rsidRPr="00D1423F" w:rsidRDefault="00280C0E" w:rsidP="00ED15AC">
            <w:pPr>
              <w:spacing w:after="0" w:line="252" w:lineRule="auto"/>
              <w:jc w:val="center"/>
              <w:rPr>
                <w:rFonts w:ascii="Times New Roman" w:hAnsi="Times New Roman"/>
                <w:sz w:val="24"/>
              </w:rPr>
            </w:pPr>
            <w:r w:rsidRPr="00D1423F">
              <w:rPr>
                <w:rFonts w:ascii="Times New Roman" w:hAnsi="Times New Roman"/>
                <w:sz w:val="24"/>
              </w:rPr>
              <w:t>Наименование</w:t>
            </w:r>
            <w:r w:rsidR="007811BD" w:rsidRPr="00D1423F">
              <w:rPr>
                <w:rFonts w:ascii="Times New Roman" w:hAnsi="Times New Roman"/>
                <w:sz w:val="24"/>
              </w:rPr>
              <w:br/>
            </w:r>
            <w:r w:rsidRPr="00D1423F">
              <w:rPr>
                <w:rFonts w:ascii="Times New Roman" w:hAnsi="Times New Roman"/>
                <w:sz w:val="24"/>
              </w:rPr>
              <w:t>индикаторов</w:t>
            </w:r>
            <w:r w:rsidR="007811BD" w:rsidRPr="00D1423F">
              <w:rPr>
                <w:rFonts w:ascii="Times New Roman" w:hAnsi="Times New Roman"/>
                <w:sz w:val="24"/>
              </w:rPr>
              <w:br/>
            </w:r>
            <w:r w:rsidRPr="00D1423F">
              <w:rPr>
                <w:rFonts w:ascii="Times New Roman" w:hAnsi="Times New Roman"/>
                <w:sz w:val="24"/>
              </w:rPr>
              <w:t>достижения</w:t>
            </w:r>
          </w:p>
          <w:p w14:paraId="5741FF59" w14:textId="1A6E84EE" w:rsidR="00280C0E" w:rsidRPr="00D1423F" w:rsidRDefault="00280C0E" w:rsidP="00ED15AC">
            <w:pPr>
              <w:spacing w:after="0" w:line="252" w:lineRule="auto"/>
              <w:jc w:val="center"/>
              <w:rPr>
                <w:rFonts w:ascii="Times New Roman" w:hAnsi="Times New Roman"/>
                <w:sz w:val="24"/>
              </w:rPr>
            </w:pPr>
            <w:r w:rsidRPr="00D1423F">
              <w:rPr>
                <w:rFonts w:ascii="Times New Roman" w:hAnsi="Times New Roman"/>
                <w:sz w:val="24"/>
              </w:rPr>
              <w:t>компетенции</w:t>
            </w:r>
          </w:p>
        </w:tc>
        <w:tc>
          <w:tcPr>
            <w:tcW w:w="3827" w:type="dxa"/>
            <w:tcBorders>
              <w:top w:val="single" w:sz="4" w:space="0" w:color="auto"/>
              <w:left w:val="single" w:sz="4" w:space="0" w:color="auto"/>
              <w:bottom w:val="single" w:sz="4" w:space="0" w:color="auto"/>
              <w:right w:val="single" w:sz="4" w:space="0" w:color="auto"/>
            </w:tcBorders>
          </w:tcPr>
          <w:p w14:paraId="19EDD5CC" w14:textId="172ECDDC" w:rsidR="00280C0E" w:rsidRPr="00D1423F" w:rsidRDefault="00280C0E" w:rsidP="00ED15AC">
            <w:pPr>
              <w:spacing w:after="0" w:line="252" w:lineRule="auto"/>
              <w:jc w:val="center"/>
              <w:rPr>
                <w:rFonts w:ascii="Times New Roman" w:hAnsi="Times New Roman"/>
                <w:sz w:val="24"/>
              </w:rPr>
            </w:pPr>
            <w:r w:rsidRPr="00D1423F">
              <w:rPr>
                <w:rFonts w:ascii="Times New Roman" w:hAnsi="Times New Roman"/>
                <w:sz w:val="24"/>
              </w:rPr>
              <w:t xml:space="preserve">Результаты обучения (умения и знания), соотнесенные </w:t>
            </w:r>
            <w:r w:rsidR="007811BD" w:rsidRPr="00D1423F">
              <w:rPr>
                <w:rFonts w:ascii="Times New Roman" w:hAnsi="Times New Roman"/>
                <w:sz w:val="24"/>
              </w:rPr>
              <w:t>с</w:t>
            </w:r>
            <w:r w:rsidR="00ED15AC" w:rsidRPr="00D1423F">
              <w:rPr>
                <w:rFonts w:ascii="Times New Roman" w:hAnsi="Times New Roman"/>
                <w:sz w:val="24"/>
              </w:rPr>
              <w:br/>
            </w:r>
            <w:r w:rsidRPr="00D1423F">
              <w:rPr>
                <w:rFonts w:ascii="Times New Roman" w:hAnsi="Times New Roman"/>
                <w:sz w:val="24"/>
              </w:rPr>
              <w:t>индикаторами достижения</w:t>
            </w:r>
            <w:r w:rsidR="00ED15AC" w:rsidRPr="00D1423F">
              <w:rPr>
                <w:rFonts w:ascii="Times New Roman" w:hAnsi="Times New Roman"/>
                <w:sz w:val="24"/>
              </w:rPr>
              <w:br/>
            </w:r>
            <w:r w:rsidRPr="00D1423F">
              <w:rPr>
                <w:rFonts w:ascii="Times New Roman" w:hAnsi="Times New Roman"/>
                <w:sz w:val="24"/>
              </w:rPr>
              <w:t>компетенций</w:t>
            </w:r>
          </w:p>
        </w:tc>
        <w:tc>
          <w:tcPr>
            <w:tcW w:w="2098"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6DD22DAD" w:rsidR="00280C0E" w:rsidRPr="00D1423F" w:rsidRDefault="00280C0E" w:rsidP="00ED15AC">
            <w:pPr>
              <w:spacing w:after="0" w:line="252" w:lineRule="auto"/>
              <w:jc w:val="center"/>
              <w:rPr>
                <w:rFonts w:ascii="Times New Roman" w:hAnsi="Times New Roman"/>
                <w:sz w:val="24"/>
              </w:rPr>
            </w:pPr>
            <w:r w:rsidRPr="00D1423F">
              <w:rPr>
                <w:rFonts w:ascii="Times New Roman" w:hAnsi="Times New Roman"/>
                <w:sz w:val="24"/>
              </w:rPr>
              <w:t>Типовые</w:t>
            </w:r>
            <w:r w:rsidR="007811BD" w:rsidRPr="00D1423F">
              <w:rPr>
                <w:rFonts w:ascii="Times New Roman" w:hAnsi="Times New Roman"/>
                <w:sz w:val="24"/>
              </w:rPr>
              <w:br/>
            </w:r>
            <w:r w:rsidRPr="00D1423F">
              <w:rPr>
                <w:rFonts w:ascii="Times New Roman" w:hAnsi="Times New Roman"/>
                <w:sz w:val="24"/>
              </w:rPr>
              <w:t>контрольные</w:t>
            </w:r>
            <w:r w:rsidR="007811BD" w:rsidRPr="00D1423F">
              <w:rPr>
                <w:rFonts w:ascii="Times New Roman" w:hAnsi="Times New Roman"/>
                <w:sz w:val="24"/>
              </w:rPr>
              <w:br/>
            </w:r>
            <w:r w:rsidRPr="00D1423F">
              <w:rPr>
                <w:rFonts w:ascii="Times New Roman" w:hAnsi="Times New Roman"/>
                <w:sz w:val="24"/>
              </w:rPr>
              <w:t>задания</w:t>
            </w:r>
          </w:p>
        </w:tc>
      </w:tr>
      <w:tr w:rsidR="00541AEB" w:rsidRPr="00D1423F" w14:paraId="2E9BA0FE" w14:textId="77777777" w:rsidTr="0091179C">
        <w:trPr>
          <w:trHeight w:val="271"/>
        </w:trPr>
        <w:tc>
          <w:tcPr>
            <w:tcW w:w="1951" w:type="dxa"/>
            <w:vMerge w:val="restart"/>
          </w:tcPr>
          <w:p w14:paraId="212845FE" w14:textId="068029FC" w:rsidR="00541AEB" w:rsidRPr="00D1423F" w:rsidRDefault="00541AEB" w:rsidP="00541AEB">
            <w:pPr>
              <w:spacing w:after="0" w:line="252" w:lineRule="auto"/>
              <w:rPr>
                <w:rFonts w:ascii="Times New Roman" w:hAnsi="Times New Roman"/>
                <w:sz w:val="24"/>
                <w:szCs w:val="24"/>
              </w:rPr>
            </w:pPr>
            <w:r w:rsidRPr="00F24B3E">
              <w:rPr>
                <w:rFonts w:ascii="Times New Roman" w:eastAsia="Times New Roman" w:hAnsi="Times New Roman"/>
                <w:b/>
                <w:bCs/>
                <w:color w:val="000000"/>
                <w:sz w:val="24"/>
                <w:szCs w:val="24"/>
              </w:rPr>
              <w:t>ДПКН-4.4</w:t>
            </w:r>
            <w:r w:rsidRPr="00F24B3E">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Способность проводить организационны</w:t>
            </w:r>
            <w:r>
              <w:rPr>
                <w:rFonts w:ascii="Times New Roman" w:eastAsia="Times New Roman" w:hAnsi="Times New Roman"/>
                <w:color w:val="000000"/>
                <w:sz w:val="24"/>
                <w:szCs w:val="24"/>
              </w:rPr>
              <w:lastRenderedPageBreak/>
              <w:t>е мероприятия по обеспечению безопасности информации в автоматизированных системах.</w:t>
            </w:r>
          </w:p>
        </w:tc>
        <w:tc>
          <w:tcPr>
            <w:tcW w:w="2297" w:type="dxa"/>
          </w:tcPr>
          <w:p w14:paraId="2111EB88" w14:textId="60EBD57E" w:rsidR="00541AEB" w:rsidRPr="00D1423F" w:rsidRDefault="00541AEB" w:rsidP="00541AEB">
            <w:pPr>
              <w:spacing w:after="0" w:line="252" w:lineRule="auto"/>
              <w:rPr>
                <w:rFonts w:ascii="Times New Roman" w:eastAsia="Times New Roman" w:hAnsi="Times New Roman"/>
                <w:b/>
                <w:sz w:val="24"/>
                <w:szCs w:val="24"/>
              </w:rPr>
            </w:pPr>
            <w:r>
              <w:rPr>
                <w:rFonts w:ascii="Times New Roman" w:eastAsia="Times New Roman" w:hAnsi="Times New Roman"/>
                <w:color w:val="000000"/>
                <w:sz w:val="24"/>
                <w:szCs w:val="24"/>
              </w:rPr>
              <w:lastRenderedPageBreak/>
              <w:t>1. Диагностирует состояние систем защиты автоматизированны</w:t>
            </w:r>
            <w:r>
              <w:rPr>
                <w:rFonts w:ascii="Times New Roman" w:eastAsia="Times New Roman" w:hAnsi="Times New Roman"/>
                <w:color w:val="000000"/>
                <w:sz w:val="24"/>
                <w:szCs w:val="24"/>
              </w:rPr>
              <w:lastRenderedPageBreak/>
              <w:t>х систем (АС) на основании анализа данных мониторинга систем защиты информации и принимает оперативные решения о состоянии защищённости информационной системы.</w:t>
            </w:r>
          </w:p>
        </w:tc>
        <w:tc>
          <w:tcPr>
            <w:tcW w:w="3827" w:type="dxa"/>
            <w:tcBorders>
              <w:top w:val="single" w:sz="4" w:space="0" w:color="auto"/>
              <w:left w:val="single" w:sz="4" w:space="0" w:color="auto"/>
              <w:bottom w:val="single" w:sz="4" w:space="0" w:color="auto"/>
              <w:right w:val="single" w:sz="4" w:space="0" w:color="auto"/>
            </w:tcBorders>
          </w:tcPr>
          <w:p w14:paraId="4B824896" w14:textId="77777777" w:rsidR="00541AEB" w:rsidRPr="00E3747F" w:rsidRDefault="00541AEB" w:rsidP="00541AEB">
            <w:pPr>
              <w:spacing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lastRenderedPageBreak/>
              <w:t>Знать:</w:t>
            </w:r>
          </w:p>
          <w:p w14:paraId="6027846C"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действующие нормативные правовые акты и методические документы в области обеспечения </w:t>
            </w:r>
            <w:r w:rsidRPr="00E3747F">
              <w:rPr>
                <w:rFonts w:ascii="Times New Roman" w:hAnsi="Times New Roman"/>
                <w:bCs/>
                <w:color w:val="000000" w:themeColor="text1"/>
                <w:sz w:val="24"/>
                <w:szCs w:val="24"/>
              </w:rPr>
              <w:lastRenderedPageBreak/>
              <w:t>ИБ и защиты персональных данных (ПД);</w:t>
            </w:r>
          </w:p>
          <w:p w14:paraId="67100C95"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современные российские и зарубежные стандарты в области обеспечения ИБ;</w:t>
            </w:r>
          </w:p>
          <w:p w14:paraId="6DBF98CD"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классификацию и последствия реализации угроз ПД;</w:t>
            </w:r>
          </w:p>
          <w:p w14:paraId="6A55E728"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E3747F">
              <w:rPr>
                <w:rFonts w:ascii="Times New Roman" w:hAnsi="Times New Roman"/>
                <w:bCs/>
                <w:color w:val="000000" w:themeColor="text1"/>
                <w:sz w:val="24"/>
                <w:szCs w:val="24"/>
              </w:rPr>
              <w:t>основные концепции защиты ПД</w:t>
            </w:r>
            <w:r w:rsidRPr="00E3747F">
              <w:rPr>
                <w:rFonts w:ascii="Times New Roman" w:eastAsia="Times New Roman" w:hAnsi="Times New Roman"/>
                <w:color w:val="000000" w:themeColor="text1"/>
                <w:sz w:val="24"/>
                <w:szCs w:val="24"/>
              </w:rPr>
              <w:t>.</w:t>
            </w:r>
          </w:p>
          <w:p w14:paraId="7C91DEF1" w14:textId="77777777" w:rsidR="00541AEB" w:rsidRPr="00E3747F" w:rsidRDefault="00541AEB" w:rsidP="00541AEB">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p>
          <w:p w14:paraId="0322B598" w14:textId="73583F28" w:rsidR="00541AEB" w:rsidRPr="00E3747F" w:rsidRDefault="00541AEB" w:rsidP="00541AEB">
            <w:pPr>
              <w:pStyle w:val="af0"/>
              <w:numPr>
                <w:ilvl w:val="0"/>
                <w:numId w:val="20"/>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разрабатывать архитектуру безопасности информационно-технологической системы (ИТС) финансовой организации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 на основе знаний действующих нормативных правовых актов и методических документов в области защиты ПД;</w:t>
            </w:r>
          </w:p>
          <w:p w14:paraId="26913ADC" w14:textId="77777777" w:rsidR="00541AEB" w:rsidRDefault="00541AEB" w:rsidP="00541AEB">
            <w:pPr>
              <w:pStyle w:val="af0"/>
              <w:numPr>
                <w:ilvl w:val="0"/>
                <w:numId w:val="20"/>
              </w:numPr>
              <w:tabs>
                <w:tab w:val="left" w:pos="114"/>
              </w:tabs>
              <w:spacing w:after="0" w:line="240" w:lineRule="auto"/>
              <w:ind w:left="0" w:firstLine="0"/>
              <w:rPr>
                <w:rFonts w:ascii="Times New Roman" w:eastAsia="Times New Roman" w:hAnsi="Times New Roman"/>
                <w:color w:val="000000" w:themeColor="text1"/>
                <w:sz w:val="24"/>
                <w:szCs w:val="24"/>
              </w:rPr>
            </w:pPr>
            <w:r w:rsidRPr="00E3747F">
              <w:rPr>
                <w:rFonts w:ascii="Times New Roman" w:hAnsi="Times New Roman"/>
                <w:bCs/>
                <w:color w:val="000000" w:themeColor="text1"/>
                <w:sz w:val="24"/>
                <w:szCs w:val="24"/>
              </w:rPr>
              <w:t>применять на практике методики</w:t>
            </w:r>
            <w:r w:rsidRPr="00E3747F">
              <w:rPr>
                <w:rFonts w:ascii="Times New Roman" w:eastAsia="Times New Roman" w:hAnsi="Times New Roman"/>
                <w:color w:val="000000" w:themeColor="text1"/>
                <w:sz w:val="24"/>
                <w:szCs w:val="24"/>
              </w:rPr>
              <w:t xml:space="preserve"> организации защиты ПД;</w:t>
            </w:r>
          </w:p>
          <w:p w14:paraId="4785741B" w14:textId="623501C1" w:rsidR="00541AEB" w:rsidRPr="00541AEB" w:rsidRDefault="00541AEB" w:rsidP="00541AEB">
            <w:pPr>
              <w:pStyle w:val="af0"/>
              <w:numPr>
                <w:ilvl w:val="0"/>
                <w:numId w:val="20"/>
              </w:numPr>
              <w:tabs>
                <w:tab w:val="left" w:pos="114"/>
              </w:tabs>
              <w:spacing w:after="0" w:line="240" w:lineRule="auto"/>
              <w:ind w:left="0" w:firstLine="0"/>
              <w:rPr>
                <w:rFonts w:ascii="Times New Roman" w:eastAsia="Times New Roman" w:hAnsi="Times New Roman"/>
                <w:color w:val="000000" w:themeColor="text1"/>
                <w:sz w:val="24"/>
                <w:szCs w:val="24"/>
              </w:rPr>
            </w:pPr>
            <w:r w:rsidRPr="00541AEB">
              <w:rPr>
                <w:rFonts w:ascii="Times New Roman" w:hAnsi="Times New Roman"/>
                <w:bCs/>
                <w:color w:val="000000" w:themeColor="text1"/>
                <w:sz w:val="24"/>
                <w:szCs w:val="24"/>
              </w:rPr>
              <w:t xml:space="preserve">применять на практике требования </w:t>
            </w:r>
            <w:r w:rsidRPr="00541AEB">
              <w:rPr>
                <w:rFonts w:ascii="Times New Roman" w:eastAsia="Times New Roman" w:hAnsi="Times New Roman"/>
                <w:color w:val="000000" w:themeColor="text1"/>
                <w:sz w:val="24"/>
                <w:szCs w:val="24"/>
              </w:rPr>
              <w:t>национальных, международных стандартов и нормативных правовых актов в области ИБ, включая защиту ПД.</w:t>
            </w:r>
          </w:p>
        </w:tc>
        <w:tc>
          <w:tcPr>
            <w:tcW w:w="2098" w:type="dxa"/>
            <w:tcBorders>
              <w:top w:val="single" w:sz="4" w:space="0" w:color="auto"/>
              <w:left w:val="single" w:sz="4" w:space="0" w:color="auto"/>
              <w:bottom w:val="single" w:sz="4" w:space="0" w:color="auto"/>
              <w:right w:val="single" w:sz="4" w:space="0" w:color="auto"/>
            </w:tcBorders>
          </w:tcPr>
          <w:p w14:paraId="0D7DF850" w14:textId="455AF023" w:rsidR="00541AEB" w:rsidRPr="00D1423F" w:rsidRDefault="00541AEB" w:rsidP="00541AEB">
            <w:pPr>
              <w:spacing w:after="0" w:line="252" w:lineRule="auto"/>
              <w:rPr>
                <w:rFonts w:ascii="Times New Roman" w:hAnsi="Times New Roman"/>
                <w:b/>
                <w:sz w:val="24"/>
              </w:rPr>
            </w:pPr>
            <w:r w:rsidRPr="00D1423F">
              <w:rPr>
                <w:rFonts w:ascii="Times New Roman" w:hAnsi="Times New Roman"/>
                <w:b/>
                <w:sz w:val="24"/>
              </w:rPr>
              <w:lastRenderedPageBreak/>
              <w:t>Задание 1.</w:t>
            </w:r>
          </w:p>
          <w:p w14:paraId="7EFCC584" w14:textId="5D755180" w:rsidR="00541AEB" w:rsidRPr="00D1423F" w:rsidRDefault="00541AEB" w:rsidP="00541AEB">
            <w:pPr>
              <w:spacing w:after="0" w:line="252" w:lineRule="auto"/>
              <w:rPr>
                <w:rFonts w:ascii="Times New Roman" w:hAnsi="Times New Roman"/>
                <w:sz w:val="24"/>
              </w:rPr>
            </w:pPr>
            <w:r w:rsidRPr="00D1423F">
              <w:rPr>
                <w:rFonts w:ascii="Times New Roman" w:hAnsi="Times New Roman"/>
                <w:sz w:val="24"/>
              </w:rPr>
              <w:t xml:space="preserve">Выполнить обзор международных и национальных </w:t>
            </w:r>
            <w:r w:rsidRPr="00D1423F">
              <w:rPr>
                <w:rFonts w:ascii="Times New Roman" w:hAnsi="Times New Roman"/>
                <w:sz w:val="24"/>
              </w:rPr>
              <w:lastRenderedPageBreak/>
              <w:t xml:space="preserve">стандартов, законодательных, нормативных правовых документов </w:t>
            </w:r>
            <w:r>
              <w:rPr>
                <w:rFonts w:ascii="Times New Roman" w:hAnsi="Times New Roman"/>
                <w:sz w:val="24"/>
              </w:rPr>
              <w:t xml:space="preserve">в области диагностики </w:t>
            </w:r>
            <w:r>
              <w:rPr>
                <w:rFonts w:ascii="Times New Roman" w:eastAsia="Times New Roman" w:hAnsi="Times New Roman"/>
                <w:color w:val="000000"/>
                <w:sz w:val="24"/>
                <w:szCs w:val="24"/>
              </w:rPr>
              <w:t>систем защиты АС</w:t>
            </w:r>
            <w:r w:rsidRPr="00D1423F">
              <w:rPr>
                <w:rFonts w:ascii="Times New Roman" w:hAnsi="Times New Roman"/>
                <w:sz w:val="24"/>
              </w:rPr>
              <w:t>.</w:t>
            </w:r>
          </w:p>
          <w:p w14:paraId="55ECAE18" w14:textId="0762B34B" w:rsidR="00541AEB" w:rsidRPr="00D1423F" w:rsidRDefault="00541AEB" w:rsidP="00541AEB">
            <w:pPr>
              <w:spacing w:before="120" w:after="0" w:line="252" w:lineRule="auto"/>
              <w:rPr>
                <w:rFonts w:ascii="Times New Roman" w:hAnsi="Times New Roman"/>
                <w:b/>
                <w:bCs/>
                <w:sz w:val="24"/>
              </w:rPr>
            </w:pPr>
            <w:r w:rsidRPr="00D1423F">
              <w:rPr>
                <w:rFonts w:ascii="Times New Roman" w:hAnsi="Times New Roman"/>
                <w:b/>
                <w:bCs/>
                <w:sz w:val="24"/>
              </w:rPr>
              <w:t>Задание 2.</w:t>
            </w:r>
          </w:p>
          <w:p w14:paraId="65C41662" w14:textId="7A4ABE25" w:rsidR="00541AEB" w:rsidRPr="00D1423F" w:rsidRDefault="00541AEB" w:rsidP="00541AEB">
            <w:pPr>
              <w:spacing w:after="0" w:line="252" w:lineRule="auto"/>
              <w:rPr>
                <w:rFonts w:ascii="Times New Roman" w:hAnsi="Times New Roman"/>
                <w:b/>
                <w:sz w:val="24"/>
              </w:rPr>
            </w:pPr>
            <w:r w:rsidRPr="00D1423F">
              <w:rPr>
                <w:rFonts w:ascii="Times New Roman" w:hAnsi="Times New Roman"/>
                <w:bCs/>
                <w:sz w:val="24"/>
              </w:rPr>
              <w:t>Предложите алгоритм анализа и снижения рисков</w:t>
            </w:r>
            <w:r w:rsidRPr="00D1423F">
              <w:rPr>
                <w:rFonts w:ascii="Times New Roman" w:hAnsi="Times New Roman"/>
                <w:bCs/>
                <w:sz w:val="24"/>
                <w:szCs w:val="24"/>
              </w:rPr>
              <w:t xml:space="preserve">, связанных с использованием системы </w:t>
            </w:r>
            <w:r>
              <w:rPr>
                <w:rFonts w:ascii="Times New Roman" w:hAnsi="Times New Roman"/>
                <w:bCs/>
                <w:sz w:val="24"/>
                <w:szCs w:val="24"/>
              </w:rPr>
              <w:t>защиты ПД</w:t>
            </w:r>
            <w:r w:rsidRPr="00D1423F">
              <w:rPr>
                <w:rFonts w:ascii="Times New Roman" w:hAnsi="Times New Roman"/>
                <w:bCs/>
                <w:sz w:val="24"/>
                <w:szCs w:val="24"/>
              </w:rPr>
              <w:t xml:space="preserve"> в </w:t>
            </w:r>
            <w:r w:rsidR="00B7262B">
              <w:rPr>
                <w:rFonts w:ascii="Times New Roman" w:hAnsi="Times New Roman"/>
                <w:bCs/>
                <w:sz w:val="24"/>
                <w:szCs w:val="24"/>
              </w:rPr>
              <w:t>ФО</w:t>
            </w:r>
            <w:r w:rsidRPr="00D1423F">
              <w:rPr>
                <w:rFonts w:ascii="Times New Roman" w:hAnsi="Times New Roman"/>
                <w:bCs/>
                <w:sz w:val="24"/>
                <w:szCs w:val="24"/>
              </w:rPr>
              <w:t>.</w:t>
            </w:r>
          </w:p>
        </w:tc>
      </w:tr>
      <w:tr w:rsidR="00541AEB" w:rsidRPr="00D1423F" w14:paraId="6AD473B6" w14:textId="77777777" w:rsidTr="00541AEB">
        <w:trPr>
          <w:trHeight w:val="671"/>
        </w:trPr>
        <w:tc>
          <w:tcPr>
            <w:tcW w:w="1951" w:type="dxa"/>
            <w:vMerge/>
          </w:tcPr>
          <w:p w14:paraId="237BFFA0" w14:textId="77777777" w:rsidR="00541AEB" w:rsidRPr="00D1423F" w:rsidRDefault="00541AEB" w:rsidP="00541AEB">
            <w:pPr>
              <w:spacing w:after="0" w:line="252" w:lineRule="auto"/>
              <w:rPr>
                <w:rFonts w:ascii="Times New Roman" w:hAnsi="Times New Roman"/>
                <w:sz w:val="24"/>
                <w:szCs w:val="24"/>
              </w:rPr>
            </w:pPr>
          </w:p>
        </w:tc>
        <w:tc>
          <w:tcPr>
            <w:tcW w:w="2297" w:type="dxa"/>
          </w:tcPr>
          <w:p w14:paraId="670A5E50" w14:textId="60128AD4" w:rsidR="00541AEB" w:rsidRPr="00D1423F" w:rsidRDefault="00541AEB" w:rsidP="00541AEB">
            <w:pPr>
              <w:spacing w:after="0" w:line="252" w:lineRule="auto"/>
              <w:rPr>
                <w:rFonts w:ascii="Times New Roman" w:eastAsia="Times New Roman" w:hAnsi="Times New Roman"/>
                <w:b/>
                <w:sz w:val="24"/>
                <w:szCs w:val="24"/>
              </w:rPr>
            </w:pPr>
            <w:r>
              <w:rPr>
                <w:rFonts w:ascii="Times New Roman" w:eastAsia="Times New Roman" w:hAnsi="Times New Roman"/>
                <w:color w:val="000000"/>
                <w:sz w:val="24"/>
                <w:szCs w:val="24"/>
              </w:rPr>
              <w:t>2. Эффективно выбирает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32AE3089" w14:textId="77777777" w:rsidR="00541AEB" w:rsidRPr="00E3747F" w:rsidRDefault="00541AEB" w:rsidP="00541AEB">
            <w:pPr>
              <w:spacing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Знать:</w:t>
            </w:r>
          </w:p>
          <w:p w14:paraId="5F88CCF6"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актуальные нормативные правовые акты и методические </w:t>
            </w:r>
            <w:r w:rsidRPr="00E3747F">
              <w:rPr>
                <w:rFonts w:ascii="Times New Roman" w:eastAsia="Times New Roman" w:hAnsi="Times New Roman"/>
                <w:color w:val="000000" w:themeColor="text1"/>
                <w:sz w:val="24"/>
                <w:szCs w:val="24"/>
              </w:rPr>
              <w:t>документы в области защиты ПД</w:t>
            </w:r>
            <w:r w:rsidRPr="00E3747F">
              <w:rPr>
                <w:rFonts w:ascii="Times New Roman" w:hAnsi="Times New Roman"/>
                <w:bCs/>
                <w:color w:val="000000" w:themeColor="text1"/>
                <w:sz w:val="24"/>
                <w:szCs w:val="24"/>
              </w:rPr>
              <w:t>;</w:t>
            </w:r>
          </w:p>
          <w:p w14:paraId="1E2BE75D"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современные российские и зарубежные стандарты в области </w:t>
            </w:r>
            <w:r w:rsidRPr="00E3747F">
              <w:rPr>
                <w:rFonts w:ascii="Times New Roman" w:eastAsia="Times New Roman" w:hAnsi="Times New Roman"/>
                <w:color w:val="000000" w:themeColor="text1"/>
                <w:sz w:val="24"/>
                <w:szCs w:val="24"/>
              </w:rPr>
              <w:t>защиты ПД</w:t>
            </w:r>
            <w:r w:rsidRPr="00E3747F">
              <w:rPr>
                <w:rFonts w:ascii="Times New Roman" w:hAnsi="Times New Roman"/>
                <w:bCs/>
                <w:color w:val="000000" w:themeColor="text1"/>
                <w:sz w:val="24"/>
                <w:szCs w:val="24"/>
              </w:rPr>
              <w:t>;</w:t>
            </w:r>
          </w:p>
          <w:p w14:paraId="1557A724"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классификацию и последствия реализации угроз ПД;</w:t>
            </w:r>
          </w:p>
          <w:p w14:paraId="5EB3C713" w14:textId="77777777" w:rsidR="00541AEB" w:rsidRPr="00E3747F" w:rsidRDefault="00541AEB" w:rsidP="00541AEB">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E3747F">
              <w:rPr>
                <w:rFonts w:ascii="Times New Roman" w:hAnsi="Times New Roman"/>
                <w:bCs/>
                <w:color w:val="000000" w:themeColor="text1"/>
                <w:sz w:val="24"/>
                <w:szCs w:val="24"/>
              </w:rPr>
              <w:t>основные концепции защиты ПД</w:t>
            </w:r>
            <w:r w:rsidRPr="00E3747F">
              <w:rPr>
                <w:rFonts w:ascii="Times New Roman" w:eastAsia="Times New Roman" w:hAnsi="Times New Roman"/>
                <w:color w:val="000000" w:themeColor="text1"/>
                <w:sz w:val="24"/>
                <w:szCs w:val="24"/>
              </w:rPr>
              <w:t>.</w:t>
            </w:r>
          </w:p>
          <w:p w14:paraId="050CA1F9" w14:textId="77777777" w:rsidR="00541AEB" w:rsidRPr="00E3747F" w:rsidRDefault="00541AEB" w:rsidP="00541AEB">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p>
          <w:p w14:paraId="50AE9011" w14:textId="25066973" w:rsidR="00541AEB" w:rsidRPr="00E3747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применять на практике требования </w:t>
            </w:r>
            <w:r w:rsidRPr="00E3747F">
              <w:rPr>
                <w:rFonts w:ascii="Times New Roman" w:eastAsia="Times New Roman" w:hAnsi="Times New Roman"/>
                <w:color w:val="000000" w:themeColor="text1"/>
                <w:sz w:val="24"/>
                <w:szCs w:val="24"/>
              </w:rPr>
              <w:t xml:space="preserve">актуальных правовых, нормативных и методических актов в области защиты ПД в </w:t>
            </w:r>
            <w:r w:rsidR="00B7262B">
              <w:rPr>
                <w:rFonts w:ascii="Times New Roman" w:eastAsia="Times New Roman" w:hAnsi="Times New Roman"/>
                <w:color w:val="000000" w:themeColor="text1"/>
                <w:sz w:val="24"/>
                <w:szCs w:val="24"/>
              </w:rPr>
              <w:t>ФО</w:t>
            </w:r>
            <w:r w:rsidRPr="00E3747F">
              <w:rPr>
                <w:rFonts w:ascii="Times New Roman" w:hAnsi="Times New Roman"/>
                <w:bCs/>
                <w:color w:val="000000" w:themeColor="text1"/>
                <w:sz w:val="24"/>
                <w:szCs w:val="24"/>
              </w:rPr>
              <w:t>;</w:t>
            </w:r>
          </w:p>
          <w:p w14:paraId="6C512666" w14:textId="0C316573" w:rsidR="00541AEB"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разрабатывать модель и методики </w:t>
            </w:r>
            <w:r w:rsidRPr="00E3747F">
              <w:rPr>
                <w:rFonts w:ascii="Times New Roman" w:eastAsia="Times New Roman" w:hAnsi="Times New Roman"/>
                <w:color w:val="000000" w:themeColor="text1"/>
                <w:sz w:val="24"/>
                <w:szCs w:val="24"/>
              </w:rPr>
              <w:t>защиты ПД в</w:t>
            </w:r>
            <w:r w:rsidRPr="00E3747F">
              <w:rPr>
                <w:rFonts w:ascii="Times New Roman" w:hAnsi="Times New Roman"/>
                <w:bCs/>
                <w:color w:val="000000" w:themeColor="text1"/>
                <w:sz w:val="24"/>
                <w:szCs w:val="24"/>
              </w:rPr>
              <w:t xml:space="preserve">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 xml:space="preserve"> на основе требований </w:t>
            </w:r>
            <w:r w:rsidRPr="00E3747F">
              <w:rPr>
                <w:rFonts w:ascii="Times New Roman" w:eastAsia="Times New Roman" w:hAnsi="Times New Roman"/>
                <w:color w:val="000000" w:themeColor="text1"/>
                <w:sz w:val="24"/>
                <w:szCs w:val="24"/>
              </w:rPr>
              <w:t>актуальных правовых, нормативных и методических актов в сфере ИБ</w:t>
            </w:r>
            <w:r w:rsidRPr="00E3747F">
              <w:rPr>
                <w:rFonts w:ascii="Times New Roman" w:hAnsi="Times New Roman"/>
                <w:bCs/>
                <w:color w:val="000000" w:themeColor="text1"/>
                <w:sz w:val="24"/>
                <w:szCs w:val="24"/>
              </w:rPr>
              <w:t>;</w:t>
            </w:r>
          </w:p>
          <w:p w14:paraId="13D0FDF4" w14:textId="4EA1058F" w:rsidR="00541AEB" w:rsidRPr="00541AEB"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541AEB">
              <w:rPr>
                <w:rFonts w:ascii="Times New Roman" w:hAnsi="Times New Roman"/>
                <w:bCs/>
                <w:color w:val="000000" w:themeColor="text1"/>
                <w:sz w:val="24"/>
                <w:szCs w:val="24"/>
              </w:rPr>
              <w:t xml:space="preserve">разрабатывать методику оценки надёжности (доверия) средств и систем </w:t>
            </w:r>
            <w:r w:rsidRPr="00541AEB">
              <w:rPr>
                <w:rFonts w:ascii="Times New Roman" w:eastAsia="Times New Roman" w:hAnsi="Times New Roman"/>
                <w:color w:val="000000" w:themeColor="text1"/>
                <w:sz w:val="24"/>
                <w:szCs w:val="24"/>
              </w:rPr>
              <w:t>защиты ПД в</w:t>
            </w:r>
            <w:r w:rsidRPr="00541AEB">
              <w:rPr>
                <w:rFonts w:ascii="Times New Roman" w:hAnsi="Times New Roman"/>
                <w:bCs/>
                <w:color w:val="000000" w:themeColor="text1"/>
                <w:sz w:val="24"/>
                <w:szCs w:val="24"/>
              </w:rPr>
              <w:t xml:space="preserve"> </w:t>
            </w:r>
            <w:r w:rsidR="00B7262B">
              <w:rPr>
                <w:rFonts w:ascii="Times New Roman" w:hAnsi="Times New Roman"/>
                <w:bCs/>
                <w:color w:val="000000" w:themeColor="text1"/>
                <w:sz w:val="24"/>
                <w:szCs w:val="24"/>
              </w:rPr>
              <w:t>ФО</w:t>
            </w:r>
            <w:r w:rsidRPr="00541AEB">
              <w:rPr>
                <w:rFonts w:ascii="Times New Roman" w:hAnsi="Times New Roman"/>
                <w:bCs/>
                <w:color w:val="000000" w:themeColor="text1"/>
                <w:sz w:val="24"/>
                <w:szCs w:val="24"/>
              </w:rPr>
              <w:t xml:space="preserve"> основе </w:t>
            </w:r>
            <w:r w:rsidRPr="00541AEB">
              <w:rPr>
                <w:rFonts w:ascii="Times New Roman" w:hAnsi="Times New Roman"/>
                <w:bCs/>
                <w:color w:val="000000" w:themeColor="text1"/>
                <w:sz w:val="24"/>
                <w:szCs w:val="24"/>
              </w:rPr>
              <w:lastRenderedPageBreak/>
              <w:t xml:space="preserve">требований </w:t>
            </w:r>
            <w:r w:rsidRPr="00541AEB">
              <w:rPr>
                <w:rFonts w:ascii="Times New Roman" w:eastAsia="Times New Roman" w:hAnsi="Times New Roman"/>
                <w:color w:val="000000" w:themeColor="text1"/>
                <w:sz w:val="24"/>
                <w:szCs w:val="24"/>
              </w:rPr>
              <w:t>актуальных правовых, нормативных и методических актов в сфере ИБ</w:t>
            </w:r>
            <w:r w:rsidRPr="00541AEB">
              <w:rPr>
                <w:rFonts w:ascii="Times New Roman" w:hAnsi="Times New Roman"/>
                <w:bCs/>
                <w:color w:val="000000" w:themeColor="text1"/>
                <w:sz w:val="24"/>
                <w:szCs w:val="24"/>
              </w:rPr>
              <w:t>.</w:t>
            </w:r>
          </w:p>
        </w:tc>
        <w:tc>
          <w:tcPr>
            <w:tcW w:w="2098" w:type="dxa"/>
            <w:tcBorders>
              <w:top w:val="single" w:sz="4" w:space="0" w:color="auto"/>
              <w:left w:val="single" w:sz="4" w:space="0" w:color="auto"/>
              <w:bottom w:val="single" w:sz="4" w:space="0" w:color="auto"/>
              <w:right w:val="single" w:sz="4" w:space="0" w:color="auto"/>
            </w:tcBorders>
          </w:tcPr>
          <w:p w14:paraId="509018D8" w14:textId="4C074B3E" w:rsidR="00541AEB" w:rsidRPr="00D1423F" w:rsidRDefault="00541AEB" w:rsidP="00541AEB">
            <w:pPr>
              <w:spacing w:after="0" w:line="252" w:lineRule="auto"/>
              <w:rPr>
                <w:rFonts w:ascii="Times New Roman" w:hAnsi="Times New Roman"/>
                <w:b/>
                <w:sz w:val="24"/>
              </w:rPr>
            </w:pPr>
            <w:r w:rsidRPr="00D1423F">
              <w:rPr>
                <w:rFonts w:ascii="Times New Roman" w:hAnsi="Times New Roman"/>
                <w:b/>
                <w:sz w:val="24"/>
              </w:rPr>
              <w:lastRenderedPageBreak/>
              <w:t>Задание 1.</w:t>
            </w:r>
          </w:p>
          <w:p w14:paraId="2FD1F737" w14:textId="6649836A" w:rsidR="00541AEB" w:rsidRPr="00D1423F" w:rsidRDefault="00541AEB" w:rsidP="00541AEB">
            <w:pPr>
              <w:spacing w:after="0" w:line="252" w:lineRule="auto"/>
              <w:rPr>
                <w:rFonts w:ascii="Times New Roman" w:hAnsi="Times New Roman"/>
                <w:bCs/>
                <w:sz w:val="24"/>
                <w:szCs w:val="24"/>
              </w:rPr>
            </w:pPr>
            <w:r w:rsidRPr="00D1423F">
              <w:rPr>
                <w:rFonts w:ascii="Times New Roman" w:hAnsi="Times New Roman"/>
                <w:bCs/>
                <w:sz w:val="24"/>
              </w:rPr>
              <w:t xml:space="preserve">Сформулируйте </w:t>
            </w:r>
            <w:r>
              <w:rPr>
                <w:rFonts w:ascii="Times New Roman" w:hAnsi="Times New Roman"/>
                <w:bCs/>
                <w:sz w:val="24"/>
              </w:rPr>
              <w:t>основ</w:t>
            </w:r>
            <w:r w:rsidRPr="00D1423F">
              <w:rPr>
                <w:rFonts w:ascii="Times New Roman" w:hAnsi="Times New Roman"/>
                <w:bCs/>
                <w:sz w:val="24"/>
              </w:rPr>
              <w:t xml:space="preserve">ные требования к </w:t>
            </w:r>
            <w:r>
              <w:rPr>
                <w:rFonts w:ascii="Times New Roman" w:hAnsi="Times New Roman"/>
                <w:bCs/>
                <w:sz w:val="24"/>
              </w:rPr>
              <w:t>системе защиты ПД</w:t>
            </w:r>
            <w:r w:rsidRPr="00D1423F">
              <w:rPr>
                <w:rFonts w:ascii="Times New Roman" w:hAnsi="Times New Roman"/>
                <w:bCs/>
                <w:sz w:val="24"/>
              </w:rPr>
              <w:t xml:space="preserve"> в </w:t>
            </w:r>
            <w:r w:rsidR="00B7262B">
              <w:rPr>
                <w:rFonts w:ascii="Times New Roman" w:hAnsi="Times New Roman"/>
                <w:bCs/>
                <w:sz w:val="24"/>
              </w:rPr>
              <w:t>ФО</w:t>
            </w:r>
            <w:r w:rsidRPr="00D1423F">
              <w:rPr>
                <w:rFonts w:ascii="Times New Roman" w:hAnsi="Times New Roman"/>
                <w:bCs/>
                <w:sz w:val="24"/>
                <w:szCs w:val="24"/>
              </w:rPr>
              <w:t>.</w:t>
            </w:r>
          </w:p>
          <w:p w14:paraId="2505BA3F" w14:textId="7D4DA731" w:rsidR="00541AEB" w:rsidRPr="00D1423F" w:rsidRDefault="00541AEB" w:rsidP="00541AEB">
            <w:pPr>
              <w:spacing w:before="120" w:after="0" w:line="252" w:lineRule="auto"/>
              <w:rPr>
                <w:rFonts w:ascii="Times New Roman" w:hAnsi="Times New Roman"/>
                <w:b/>
                <w:sz w:val="24"/>
              </w:rPr>
            </w:pPr>
            <w:r w:rsidRPr="00D1423F">
              <w:rPr>
                <w:rFonts w:ascii="Times New Roman" w:hAnsi="Times New Roman"/>
                <w:b/>
                <w:sz w:val="24"/>
              </w:rPr>
              <w:t>Задание 2.</w:t>
            </w:r>
          </w:p>
          <w:p w14:paraId="53AB39C7" w14:textId="0CB8B9CC" w:rsidR="00541AEB" w:rsidRPr="00D1423F" w:rsidRDefault="00541AEB" w:rsidP="00541AEB">
            <w:pPr>
              <w:spacing w:after="0" w:line="252" w:lineRule="auto"/>
              <w:rPr>
                <w:rFonts w:ascii="Times New Roman" w:hAnsi="Times New Roman"/>
                <w:b/>
                <w:sz w:val="24"/>
              </w:rPr>
            </w:pPr>
            <w:r w:rsidRPr="00D1423F">
              <w:rPr>
                <w:rFonts w:ascii="Times New Roman" w:hAnsi="Times New Roman"/>
                <w:bCs/>
                <w:sz w:val="24"/>
              </w:rPr>
              <w:t xml:space="preserve">Сформулируйте </w:t>
            </w:r>
            <w:r>
              <w:rPr>
                <w:rFonts w:ascii="Times New Roman" w:hAnsi="Times New Roman"/>
                <w:bCs/>
                <w:sz w:val="24"/>
              </w:rPr>
              <w:t xml:space="preserve">дополнительные </w:t>
            </w:r>
            <w:r w:rsidRPr="00D1423F">
              <w:rPr>
                <w:rFonts w:ascii="Times New Roman" w:hAnsi="Times New Roman"/>
                <w:bCs/>
                <w:sz w:val="24"/>
                <w:szCs w:val="24"/>
              </w:rPr>
              <w:t xml:space="preserve">специализированные требования к системе </w:t>
            </w:r>
            <w:r>
              <w:rPr>
                <w:rFonts w:ascii="Times New Roman" w:hAnsi="Times New Roman"/>
                <w:bCs/>
                <w:sz w:val="24"/>
                <w:szCs w:val="24"/>
              </w:rPr>
              <w:t>защиты ПД</w:t>
            </w:r>
            <w:r w:rsidRPr="00D1423F">
              <w:rPr>
                <w:rFonts w:ascii="Times New Roman" w:hAnsi="Times New Roman"/>
                <w:bCs/>
                <w:sz w:val="24"/>
                <w:szCs w:val="24"/>
              </w:rPr>
              <w:t xml:space="preserve"> в </w:t>
            </w:r>
            <w:r w:rsidR="00B7262B">
              <w:rPr>
                <w:rFonts w:ascii="Times New Roman" w:hAnsi="Times New Roman"/>
                <w:bCs/>
                <w:sz w:val="24"/>
                <w:szCs w:val="24"/>
              </w:rPr>
              <w:t>ФО</w:t>
            </w:r>
            <w:r w:rsidRPr="00D1423F">
              <w:rPr>
                <w:rFonts w:ascii="Times New Roman" w:hAnsi="Times New Roman"/>
                <w:bCs/>
                <w:sz w:val="24"/>
                <w:szCs w:val="24"/>
              </w:rPr>
              <w:t>.</w:t>
            </w:r>
          </w:p>
        </w:tc>
      </w:tr>
      <w:tr w:rsidR="00541AEB" w:rsidRPr="00D1423F" w14:paraId="58F497F8" w14:textId="77777777" w:rsidTr="0091179C">
        <w:trPr>
          <w:trHeight w:val="271"/>
        </w:trPr>
        <w:tc>
          <w:tcPr>
            <w:tcW w:w="1951" w:type="dxa"/>
            <w:vMerge/>
          </w:tcPr>
          <w:p w14:paraId="19DC9E0D" w14:textId="77777777" w:rsidR="00541AEB" w:rsidRPr="00D1423F" w:rsidRDefault="00541AEB" w:rsidP="00541AEB">
            <w:pPr>
              <w:spacing w:after="0" w:line="252" w:lineRule="auto"/>
              <w:rPr>
                <w:rFonts w:ascii="Times New Roman" w:hAnsi="Times New Roman"/>
                <w:sz w:val="24"/>
                <w:szCs w:val="24"/>
              </w:rPr>
            </w:pPr>
          </w:p>
        </w:tc>
        <w:tc>
          <w:tcPr>
            <w:tcW w:w="2297" w:type="dxa"/>
          </w:tcPr>
          <w:p w14:paraId="3FA82693" w14:textId="6CF5AB5B" w:rsidR="00541AEB" w:rsidRPr="00D1423F" w:rsidRDefault="00541AEB" w:rsidP="00541AEB">
            <w:pPr>
              <w:spacing w:after="0" w:line="252" w:lineRule="auto"/>
              <w:rPr>
                <w:rFonts w:ascii="Times New Roman" w:eastAsia="Times New Roman" w:hAnsi="Times New Roman"/>
                <w:b/>
                <w:sz w:val="24"/>
                <w:szCs w:val="24"/>
              </w:rPr>
            </w:pPr>
            <w:r>
              <w:rPr>
                <w:rFonts w:ascii="Times New Roman" w:eastAsia="Times New Roman" w:hAnsi="Times New Roman"/>
                <w:color w:val="000000"/>
                <w:sz w:val="24"/>
                <w:szCs w:val="24"/>
              </w:rPr>
              <w:t>3. Устанавливает и конфигурирует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642A6EC9" w14:textId="77777777" w:rsidR="00541AEB" w:rsidRPr="00E3747F" w:rsidRDefault="00541AEB" w:rsidP="00541AEB">
            <w:pPr>
              <w:spacing w:after="0" w:line="240" w:lineRule="auto"/>
              <w:rPr>
                <w:rFonts w:ascii="Times New Roman" w:hAnsi="Times New Roman"/>
                <w:bCs/>
                <w:color w:val="000000" w:themeColor="text1"/>
                <w:sz w:val="24"/>
                <w:szCs w:val="24"/>
              </w:rPr>
            </w:pPr>
            <w:r w:rsidRPr="00E3747F">
              <w:rPr>
                <w:rFonts w:ascii="Times New Roman" w:hAnsi="Times New Roman"/>
                <w:b/>
                <w:color w:val="000000" w:themeColor="text1"/>
                <w:sz w:val="24"/>
                <w:szCs w:val="24"/>
              </w:rPr>
              <w:t>Знать:</w:t>
            </w:r>
          </w:p>
          <w:p w14:paraId="4AE8F47A" w14:textId="4CD9C597" w:rsidR="00541AEB" w:rsidRPr="00E3747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eastAsia="Times New Roman" w:hAnsi="Times New Roman"/>
                <w:color w:val="000000" w:themeColor="text1"/>
                <w:sz w:val="24"/>
                <w:szCs w:val="24"/>
              </w:rPr>
              <w:t xml:space="preserve">справочно-правовые системы, нормативные правовые акты, стандарты, методики и специальную юридическую и методическую литературой, используемые в системах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65F7D5E4" w14:textId="56E6570E" w:rsidR="00541AEB" w:rsidRPr="00E3747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источники </w:t>
            </w:r>
            <w:r w:rsidRPr="00E3747F">
              <w:rPr>
                <w:rFonts w:ascii="Times New Roman" w:eastAsia="Times New Roman" w:hAnsi="Times New Roman"/>
                <w:color w:val="000000" w:themeColor="text1"/>
                <w:sz w:val="24"/>
                <w:szCs w:val="24"/>
              </w:rPr>
              <w:t xml:space="preserve">нормативных правовых актов, стандартов, методик, справочно-правовой, специальной юридической и методической литературы, используемые в системах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6FD58968" w14:textId="5AB94218" w:rsidR="00541AEB" w:rsidRPr="00E3747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методики поиска </w:t>
            </w:r>
            <w:r w:rsidRPr="00E3747F">
              <w:rPr>
                <w:rFonts w:ascii="Times New Roman" w:eastAsia="Times New Roman" w:hAnsi="Times New Roman"/>
                <w:color w:val="000000" w:themeColor="text1"/>
                <w:sz w:val="24"/>
                <w:szCs w:val="24"/>
              </w:rPr>
              <w:t xml:space="preserve">нормативных правовых актов, стандартов, методик, справочно-правовой, специальной юридической и методической литературы, используемых в системах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6E05451A" w14:textId="77777777" w:rsidR="00541AEB" w:rsidRPr="00E3747F" w:rsidRDefault="00541AEB" w:rsidP="00541AEB">
            <w:pPr>
              <w:spacing w:before="120" w:after="0" w:line="240" w:lineRule="auto"/>
              <w:rPr>
                <w:rFonts w:ascii="Times New Roman" w:hAnsi="Times New Roman"/>
                <w:b/>
                <w:color w:val="000000" w:themeColor="text1"/>
                <w:sz w:val="24"/>
                <w:szCs w:val="24"/>
              </w:rPr>
            </w:pPr>
            <w:r w:rsidRPr="00E3747F">
              <w:rPr>
                <w:rFonts w:ascii="Times New Roman" w:hAnsi="Times New Roman"/>
                <w:b/>
                <w:color w:val="000000" w:themeColor="text1"/>
                <w:sz w:val="24"/>
                <w:szCs w:val="24"/>
              </w:rPr>
              <w:t>Уметь:</w:t>
            </w:r>
          </w:p>
          <w:p w14:paraId="5B38ED0E" w14:textId="22DCDD1A" w:rsidR="00541AEB" w:rsidRPr="00E3747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применять </w:t>
            </w:r>
            <w:r w:rsidRPr="00E3747F">
              <w:rPr>
                <w:rFonts w:ascii="Times New Roman" w:eastAsia="Times New Roman" w:hAnsi="Times New Roman"/>
                <w:color w:val="000000" w:themeColor="text1"/>
                <w:sz w:val="24"/>
                <w:szCs w:val="24"/>
              </w:rPr>
              <w:t xml:space="preserve">нормативные правовые акты, стандарты, методики, справочно-правовую, специальную юридическую и методическую литературу при проектировании системы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p w14:paraId="30DCA4AD" w14:textId="3C03023F" w:rsidR="00541AEB" w:rsidRPr="00D1423F" w:rsidRDefault="00541AEB" w:rsidP="00541AEB">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3747F">
              <w:rPr>
                <w:rFonts w:ascii="Times New Roman" w:hAnsi="Times New Roman"/>
                <w:bCs/>
                <w:color w:val="000000" w:themeColor="text1"/>
                <w:sz w:val="24"/>
                <w:szCs w:val="24"/>
              </w:rPr>
              <w:t xml:space="preserve">разрабатывать элементы проектной документации с использованием </w:t>
            </w:r>
            <w:r w:rsidRPr="00E3747F">
              <w:rPr>
                <w:rFonts w:ascii="Times New Roman" w:eastAsia="Times New Roman" w:hAnsi="Times New Roman"/>
                <w:color w:val="000000" w:themeColor="text1"/>
                <w:sz w:val="24"/>
                <w:szCs w:val="24"/>
              </w:rPr>
              <w:t xml:space="preserve">нормативных правовых актов, стандартов, методик, справочно-правовой, специальной юридической и методической литературы при разработке системы защиты ПД </w:t>
            </w:r>
            <w:r w:rsidR="00B7262B">
              <w:rPr>
                <w:rFonts w:ascii="Times New Roman" w:hAnsi="Times New Roman"/>
                <w:bCs/>
                <w:color w:val="000000" w:themeColor="text1"/>
                <w:sz w:val="24"/>
                <w:szCs w:val="24"/>
              </w:rPr>
              <w:t>ФО</w:t>
            </w:r>
            <w:r w:rsidRPr="00E3747F">
              <w:rPr>
                <w:rFonts w:ascii="Times New Roman" w:hAnsi="Times New Roman"/>
                <w:bCs/>
                <w:color w:val="000000" w:themeColor="text1"/>
                <w:sz w:val="24"/>
                <w:szCs w:val="24"/>
              </w:rPr>
              <w:t>.</w:t>
            </w:r>
          </w:p>
        </w:tc>
        <w:tc>
          <w:tcPr>
            <w:tcW w:w="2098" w:type="dxa"/>
            <w:tcBorders>
              <w:top w:val="single" w:sz="4" w:space="0" w:color="auto"/>
              <w:left w:val="single" w:sz="4" w:space="0" w:color="auto"/>
              <w:bottom w:val="single" w:sz="4" w:space="0" w:color="auto"/>
              <w:right w:val="single" w:sz="4" w:space="0" w:color="auto"/>
            </w:tcBorders>
          </w:tcPr>
          <w:p w14:paraId="3B661BBC" w14:textId="0E469FCC" w:rsidR="00541AEB" w:rsidRPr="00D1423F" w:rsidRDefault="00541AEB" w:rsidP="00541AEB">
            <w:pPr>
              <w:spacing w:after="0" w:line="252" w:lineRule="auto"/>
              <w:rPr>
                <w:rFonts w:ascii="Times New Roman" w:hAnsi="Times New Roman"/>
                <w:b/>
                <w:sz w:val="24"/>
              </w:rPr>
            </w:pPr>
            <w:r w:rsidRPr="00D1423F">
              <w:rPr>
                <w:rFonts w:ascii="Times New Roman" w:hAnsi="Times New Roman"/>
                <w:b/>
                <w:sz w:val="24"/>
              </w:rPr>
              <w:t>Задание 1.</w:t>
            </w:r>
          </w:p>
          <w:p w14:paraId="466D1D91" w14:textId="15E62750" w:rsidR="00541AEB" w:rsidRPr="00D1423F" w:rsidRDefault="00541AEB" w:rsidP="00541AEB">
            <w:pPr>
              <w:spacing w:after="0" w:line="252" w:lineRule="auto"/>
              <w:rPr>
                <w:rFonts w:ascii="Times New Roman" w:hAnsi="Times New Roman"/>
                <w:b/>
                <w:sz w:val="24"/>
              </w:rPr>
            </w:pPr>
            <w:r w:rsidRPr="00D1423F">
              <w:rPr>
                <w:rFonts w:ascii="Times New Roman" w:eastAsia="Times New Roman" w:hAnsi="Times New Roman"/>
                <w:sz w:val="24"/>
                <w:szCs w:val="24"/>
              </w:rPr>
              <w:t xml:space="preserve">Определить необходимый состав материально-технического и программного обеспечения для разработки и создания системы </w:t>
            </w:r>
            <w:r>
              <w:rPr>
                <w:rFonts w:ascii="Times New Roman" w:eastAsia="Times New Roman" w:hAnsi="Times New Roman"/>
                <w:sz w:val="24"/>
                <w:szCs w:val="24"/>
              </w:rPr>
              <w:t>защиты ПД</w:t>
            </w:r>
            <w:r w:rsidRPr="00D1423F">
              <w:rPr>
                <w:rFonts w:ascii="Times New Roman" w:eastAsia="Times New Roman" w:hAnsi="Times New Roman"/>
                <w:sz w:val="24"/>
                <w:szCs w:val="24"/>
              </w:rPr>
              <w:t xml:space="preserve"> в </w:t>
            </w:r>
            <w:r w:rsidR="00B7262B">
              <w:rPr>
                <w:rFonts w:ascii="Times New Roman" w:eastAsia="Times New Roman" w:hAnsi="Times New Roman"/>
                <w:sz w:val="24"/>
                <w:szCs w:val="24"/>
              </w:rPr>
              <w:t>ФО</w:t>
            </w:r>
            <w:r w:rsidRPr="00D1423F">
              <w:rPr>
                <w:rFonts w:ascii="Times New Roman" w:eastAsia="Times New Roman" w:hAnsi="Times New Roman"/>
                <w:sz w:val="24"/>
                <w:szCs w:val="24"/>
              </w:rPr>
              <w:t>.</w:t>
            </w:r>
          </w:p>
          <w:p w14:paraId="1578BFA9" w14:textId="644103FD" w:rsidR="00541AEB" w:rsidRPr="00D1423F" w:rsidRDefault="00541AEB" w:rsidP="00541AEB">
            <w:pPr>
              <w:spacing w:before="120" w:after="0" w:line="252" w:lineRule="auto"/>
              <w:rPr>
                <w:rFonts w:ascii="Times New Roman" w:hAnsi="Times New Roman"/>
                <w:b/>
                <w:sz w:val="24"/>
              </w:rPr>
            </w:pPr>
            <w:r w:rsidRPr="00D1423F">
              <w:rPr>
                <w:rFonts w:ascii="Times New Roman" w:hAnsi="Times New Roman"/>
                <w:b/>
                <w:sz w:val="24"/>
              </w:rPr>
              <w:t>Задание 2.</w:t>
            </w:r>
          </w:p>
          <w:p w14:paraId="1BA6616F" w14:textId="56C99FFD" w:rsidR="00541AEB" w:rsidRPr="00D1423F" w:rsidRDefault="00541AEB" w:rsidP="00541AEB">
            <w:pPr>
              <w:spacing w:after="0" w:line="252" w:lineRule="auto"/>
              <w:rPr>
                <w:rFonts w:ascii="Times New Roman" w:hAnsi="Times New Roman"/>
                <w:b/>
                <w:sz w:val="24"/>
              </w:rPr>
            </w:pPr>
            <w:r w:rsidRPr="00D1423F">
              <w:rPr>
                <w:rFonts w:ascii="Times New Roman" w:hAnsi="Times New Roman"/>
                <w:bCs/>
                <w:color w:val="000000" w:themeColor="text1"/>
                <w:sz w:val="24"/>
                <w:szCs w:val="24"/>
              </w:rPr>
              <w:t>Разработать план комплексного итогового отчёт</w:t>
            </w:r>
            <w:r>
              <w:rPr>
                <w:rFonts w:ascii="Times New Roman" w:hAnsi="Times New Roman"/>
                <w:bCs/>
                <w:color w:val="000000" w:themeColor="text1"/>
                <w:sz w:val="24"/>
                <w:szCs w:val="24"/>
              </w:rPr>
              <w:t>а</w:t>
            </w:r>
            <w:r w:rsidRPr="00D1423F">
              <w:rPr>
                <w:rFonts w:ascii="Times New Roman" w:hAnsi="Times New Roman"/>
                <w:bCs/>
                <w:color w:val="000000" w:themeColor="text1"/>
                <w:sz w:val="24"/>
                <w:szCs w:val="24"/>
              </w:rPr>
              <w:t xml:space="preserve"> по результатам </w:t>
            </w:r>
            <w:r>
              <w:rPr>
                <w:rFonts w:ascii="Times New Roman" w:eastAsia="Times New Roman" w:hAnsi="Times New Roman"/>
                <w:color w:val="000000" w:themeColor="text1"/>
                <w:sz w:val="24"/>
                <w:szCs w:val="24"/>
              </w:rPr>
              <w:t>анализа эффективности системы защиты ПД</w:t>
            </w:r>
            <w:r w:rsidRPr="00D1423F">
              <w:rPr>
                <w:rFonts w:ascii="Times New Roman" w:hAnsi="Times New Roman"/>
                <w:bCs/>
                <w:sz w:val="24"/>
                <w:szCs w:val="24"/>
              </w:rPr>
              <w:t xml:space="preserve"> в </w:t>
            </w:r>
            <w:r w:rsidR="00B7262B">
              <w:rPr>
                <w:rFonts w:ascii="Times New Roman" w:hAnsi="Times New Roman"/>
                <w:bCs/>
                <w:sz w:val="24"/>
                <w:szCs w:val="24"/>
              </w:rPr>
              <w:t>ФО</w:t>
            </w:r>
            <w:r w:rsidRPr="00D1423F">
              <w:rPr>
                <w:rFonts w:ascii="Times New Roman" w:hAnsi="Times New Roman"/>
                <w:bCs/>
                <w:sz w:val="24"/>
                <w:szCs w:val="24"/>
              </w:rPr>
              <w:t>.</w:t>
            </w: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1A6C8E" w:rsidRDefault="00BA36BC" w:rsidP="009C135B">
      <w:pPr>
        <w:keepNext/>
        <w:spacing w:line="276" w:lineRule="auto"/>
        <w:jc w:val="center"/>
        <w:rPr>
          <w:rFonts w:ascii="Times New Roman" w:hAnsi="Times New Roman"/>
          <w:b/>
          <w:color w:val="000000" w:themeColor="text1"/>
          <w:sz w:val="28"/>
          <w:szCs w:val="28"/>
        </w:rPr>
      </w:pPr>
      <w:bookmarkStart w:id="37" w:name="_Toc417907583"/>
      <w:bookmarkStart w:id="38" w:name="_Toc435796767"/>
      <w:r w:rsidRPr="001A6C8E">
        <w:rPr>
          <w:rFonts w:ascii="Times New Roman" w:hAnsi="Times New Roman"/>
          <w:b/>
          <w:color w:val="000000" w:themeColor="text1"/>
          <w:sz w:val="28"/>
          <w:szCs w:val="28"/>
        </w:rPr>
        <w:t>Примеры практико-ориентированных (ситуационных) заданий</w:t>
      </w:r>
    </w:p>
    <w:p w14:paraId="73BB6A57" w14:textId="25D2BEB3" w:rsidR="009E3DA2" w:rsidRPr="001A6C8E" w:rsidRDefault="005179CC" w:rsidP="009C135B">
      <w:pPr>
        <w:spacing w:after="0" w:line="276" w:lineRule="auto"/>
        <w:ind w:firstLine="709"/>
        <w:jc w:val="both"/>
        <w:rPr>
          <w:rFonts w:ascii="Times New Roman" w:eastAsia="Times New Roman" w:hAnsi="Times New Roman"/>
          <w:color w:val="000000" w:themeColor="text1"/>
          <w:sz w:val="28"/>
          <w:szCs w:val="28"/>
          <w:lang w:eastAsia="ru-RU"/>
        </w:rPr>
      </w:pPr>
      <w:r w:rsidRPr="001A6C8E">
        <w:rPr>
          <w:rFonts w:ascii="Times New Roman" w:eastAsia="Times New Roman" w:hAnsi="Times New Roman"/>
          <w:b/>
          <w:color w:val="000000" w:themeColor="text1"/>
          <w:sz w:val="28"/>
          <w:szCs w:val="28"/>
          <w:lang w:eastAsia="ru-RU"/>
        </w:rPr>
        <w:t>Задача 1.</w:t>
      </w:r>
      <w:r w:rsidRPr="001A6C8E">
        <w:rPr>
          <w:rFonts w:ascii="Times New Roman" w:eastAsia="Times New Roman" w:hAnsi="Times New Roman"/>
          <w:color w:val="000000" w:themeColor="text1"/>
          <w:sz w:val="28"/>
          <w:szCs w:val="28"/>
          <w:lang w:eastAsia="ru-RU"/>
        </w:rPr>
        <w:t xml:space="preserve"> </w:t>
      </w:r>
      <w:r w:rsidR="009E3DA2" w:rsidRPr="001A6C8E">
        <w:rPr>
          <w:rStyle w:val="GOSTChar"/>
          <w:color w:val="000000" w:themeColor="text1"/>
        </w:rPr>
        <w:t xml:space="preserve">Раскрыть </w:t>
      </w:r>
      <w:r w:rsidR="00CC62C9" w:rsidRPr="001A6C8E">
        <w:rPr>
          <w:rStyle w:val="GOSTChar"/>
          <w:color w:val="000000" w:themeColor="text1"/>
        </w:rPr>
        <w:t>сущность принципа «нулевого разглашения» (привести при</w:t>
      </w:r>
      <w:r w:rsidR="003D180C" w:rsidRPr="001A6C8E">
        <w:rPr>
          <w:rStyle w:val="GOSTChar"/>
          <w:color w:val="000000" w:themeColor="text1"/>
        </w:rPr>
        <w:softHyphen/>
      </w:r>
      <w:r w:rsidR="00CC62C9" w:rsidRPr="001A6C8E">
        <w:rPr>
          <w:rStyle w:val="GOSTChar"/>
          <w:color w:val="000000" w:themeColor="text1"/>
        </w:rPr>
        <w:t>меры)</w:t>
      </w:r>
      <w:r w:rsidR="00743373" w:rsidRPr="001A6C8E">
        <w:rPr>
          <w:rStyle w:val="GOSTChar"/>
          <w:color w:val="000000" w:themeColor="text1"/>
        </w:rPr>
        <w:t xml:space="preserve"> </w:t>
      </w:r>
      <w:r w:rsidR="002821E8">
        <w:rPr>
          <w:rStyle w:val="GOSTChar"/>
          <w:color w:val="000000" w:themeColor="text1"/>
        </w:rPr>
        <w:t>в системе защиты ПД</w:t>
      </w:r>
      <w:r w:rsidR="00743373" w:rsidRPr="001A6C8E">
        <w:rPr>
          <w:rStyle w:val="GOSTChar"/>
          <w:color w:val="000000" w:themeColor="text1"/>
        </w:rPr>
        <w:t xml:space="preserve"> </w:t>
      </w:r>
      <w:r w:rsidR="00B7262B">
        <w:rPr>
          <w:rStyle w:val="GOSTChar"/>
          <w:color w:val="000000" w:themeColor="text1"/>
        </w:rPr>
        <w:t>ФО</w:t>
      </w:r>
      <w:r w:rsidR="009E3DA2" w:rsidRPr="001A6C8E">
        <w:rPr>
          <w:rStyle w:val="GOSTChar"/>
          <w:color w:val="000000" w:themeColor="text1"/>
        </w:rPr>
        <w:t>.</w:t>
      </w:r>
    </w:p>
    <w:p w14:paraId="77EB855C" w14:textId="636D27E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w:t>
      </w:r>
      <w:r w:rsidR="00CC62C9">
        <w:rPr>
          <w:rFonts w:ascii="Times New Roman" w:eastAsia="Times New Roman" w:hAnsi="Times New Roman"/>
          <w:sz w:val="28"/>
          <w:szCs w:val="28"/>
          <w:lang w:eastAsia="ru-RU"/>
        </w:rPr>
        <w:t xml:space="preserve">задач обеспечения безопасности </w:t>
      </w:r>
      <w:r w:rsidR="002821E8">
        <w:rPr>
          <w:rFonts w:ascii="Times New Roman" w:eastAsia="Times New Roman" w:hAnsi="Times New Roman"/>
          <w:sz w:val="28"/>
          <w:szCs w:val="28"/>
          <w:lang w:eastAsia="ru-RU"/>
        </w:rPr>
        <w:t xml:space="preserve">в </w:t>
      </w:r>
      <w:r w:rsidR="002821E8">
        <w:rPr>
          <w:rStyle w:val="GOSTChar"/>
          <w:color w:val="000000" w:themeColor="text1"/>
        </w:rPr>
        <w:t>системе защиты ПД</w:t>
      </w:r>
      <w:r w:rsidR="001A6C8E">
        <w:rPr>
          <w:rFonts w:ascii="Times New Roman" w:eastAsia="Times New Roman" w:hAnsi="Times New Roman"/>
          <w:sz w:val="28"/>
          <w:szCs w:val="28"/>
          <w:lang w:eastAsia="ru-RU"/>
        </w:rPr>
        <w:t xml:space="preserve"> </w:t>
      </w:r>
      <w:r w:rsidR="00B7262B">
        <w:rPr>
          <w:rFonts w:ascii="Times New Roman" w:eastAsia="Times New Roman" w:hAnsi="Times New Roman"/>
          <w:sz w:val="28"/>
          <w:szCs w:val="28"/>
          <w:lang w:eastAsia="ru-RU"/>
        </w:rPr>
        <w:t>ФО</w:t>
      </w:r>
      <w:r w:rsidR="009E3DA2" w:rsidRPr="009E3DA2">
        <w:rPr>
          <w:rFonts w:ascii="Times New Roman" w:eastAsia="Times New Roman" w:hAnsi="Times New Roman"/>
          <w:sz w:val="28"/>
          <w:szCs w:val="28"/>
          <w:lang w:eastAsia="ru-RU"/>
        </w:rPr>
        <w:t xml:space="preserve">. </w:t>
      </w:r>
    </w:p>
    <w:p w14:paraId="21682112" w14:textId="3A424BE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CC62C9" w:rsidRPr="00CC62C9">
        <w:rPr>
          <w:rFonts w:ascii="Times New Roman" w:eastAsia="Times New Roman" w:hAnsi="Times New Roman"/>
          <w:bCs/>
          <w:sz w:val="28"/>
          <w:szCs w:val="28"/>
          <w:lang w:eastAsia="ru-RU"/>
        </w:rPr>
        <w:t xml:space="preserve">На </w:t>
      </w:r>
      <w:r w:rsidR="00CC62C9">
        <w:rPr>
          <w:rFonts w:ascii="Times New Roman" w:eastAsia="Times New Roman" w:hAnsi="Times New Roman"/>
          <w:sz w:val="28"/>
          <w:szCs w:val="28"/>
          <w:lang w:eastAsia="ru-RU"/>
        </w:rPr>
        <w:t>какие вопросы отвечают процедуры аутентификации и идентификации</w:t>
      </w:r>
      <w:r w:rsidR="002821E8">
        <w:rPr>
          <w:rFonts w:ascii="Times New Roman" w:eastAsia="Times New Roman" w:hAnsi="Times New Roman"/>
          <w:sz w:val="28"/>
          <w:szCs w:val="28"/>
          <w:lang w:eastAsia="ru-RU"/>
        </w:rPr>
        <w:t xml:space="preserve"> </w:t>
      </w:r>
      <w:r w:rsidR="002821E8">
        <w:rPr>
          <w:rStyle w:val="GOSTChar"/>
          <w:color w:val="000000" w:themeColor="text1"/>
        </w:rPr>
        <w:t>в системе защиты ПД</w:t>
      </w:r>
      <w:r w:rsidR="002821E8" w:rsidRPr="001A6C8E">
        <w:rPr>
          <w:rStyle w:val="GOSTChar"/>
          <w:color w:val="000000" w:themeColor="text1"/>
        </w:rPr>
        <w:t xml:space="preserve"> </w:t>
      </w:r>
      <w:r w:rsidR="00B7262B">
        <w:rPr>
          <w:rStyle w:val="GOSTChar"/>
          <w:color w:val="000000" w:themeColor="text1"/>
        </w:rPr>
        <w:t>ФО</w:t>
      </w:r>
      <w:r w:rsidR="009E3DA2" w:rsidRPr="009E3DA2">
        <w:rPr>
          <w:rFonts w:ascii="Times New Roman" w:eastAsia="Times New Roman" w:hAnsi="Times New Roman"/>
          <w:sz w:val="28"/>
          <w:szCs w:val="28"/>
          <w:lang w:eastAsia="ru-RU"/>
        </w:rPr>
        <w:t>.</w:t>
      </w:r>
      <w:r w:rsidR="003D180C">
        <w:rPr>
          <w:rFonts w:ascii="Times New Roman" w:eastAsia="Times New Roman" w:hAnsi="Times New Roman"/>
          <w:sz w:val="28"/>
          <w:szCs w:val="28"/>
          <w:lang w:eastAsia="ru-RU"/>
        </w:rPr>
        <w:t xml:space="preserve"> Опишите различие этих процедур на конкретных примерах.</w:t>
      </w:r>
    </w:p>
    <w:p w14:paraId="32C972C0" w14:textId="18AC5AE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sidR="003D180C">
        <w:rPr>
          <w:rFonts w:ascii="Times New Roman" w:eastAsia="Times New Roman" w:hAnsi="Times New Roman"/>
          <w:sz w:val="28"/>
          <w:szCs w:val="28"/>
          <w:lang w:eastAsia="ru-RU"/>
        </w:rPr>
        <w:t xml:space="preserve"> Опишите м</w:t>
      </w:r>
      <w:r w:rsidR="003D180C" w:rsidRPr="003D180C">
        <w:rPr>
          <w:rStyle w:val="GOSTChar"/>
        </w:rPr>
        <w:t>одель</w:t>
      </w:r>
      <w:r w:rsidR="002821E8">
        <w:rPr>
          <w:rStyle w:val="GOSTChar"/>
        </w:rPr>
        <w:t xml:space="preserve">, цель и задачи </w:t>
      </w:r>
      <w:r w:rsidR="003D180C" w:rsidRPr="003D180C">
        <w:rPr>
          <w:rStyle w:val="GOSTChar"/>
        </w:rPr>
        <w:t>служб</w:t>
      </w:r>
      <w:r w:rsidR="001A6C8E">
        <w:rPr>
          <w:rStyle w:val="GOSTChar"/>
        </w:rPr>
        <w:t>ы аудита ИБ</w:t>
      </w:r>
      <w:r w:rsidR="003D180C" w:rsidRPr="003D180C">
        <w:rPr>
          <w:rStyle w:val="GOSTChar"/>
        </w:rPr>
        <w:t xml:space="preserve"> в </w:t>
      </w:r>
      <w:r w:rsidR="002821E8">
        <w:rPr>
          <w:rStyle w:val="GOSTChar"/>
          <w:color w:val="000000" w:themeColor="text1"/>
        </w:rPr>
        <w:t>системе защиты ПД</w:t>
      </w:r>
      <w:r w:rsidR="002821E8" w:rsidRPr="001A6C8E">
        <w:rPr>
          <w:rStyle w:val="GOSTChar"/>
          <w:color w:val="000000" w:themeColor="text1"/>
        </w:rPr>
        <w:t xml:space="preserve"> </w:t>
      </w:r>
      <w:r w:rsidR="00B7262B">
        <w:rPr>
          <w:rStyle w:val="GOSTChar"/>
        </w:rPr>
        <w:t>ФО</w:t>
      </w:r>
      <w:r w:rsidR="009E3DA2" w:rsidRPr="009E3DA2">
        <w:rPr>
          <w:rFonts w:ascii="Times New Roman" w:eastAsia="Times New Roman" w:hAnsi="Times New Roman"/>
          <w:sz w:val="28"/>
          <w:szCs w:val="28"/>
          <w:lang w:eastAsia="ru-RU"/>
        </w:rPr>
        <w:t>.</w:t>
      </w:r>
    </w:p>
    <w:p w14:paraId="754406F7" w14:textId="453F498D"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3D180C">
        <w:rPr>
          <w:rFonts w:ascii="Times New Roman" w:eastAsia="Times New Roman" w:hAnsi="Times New Roman"/>
          <w:bCs/>
          <w:sz w:val="28"/>
          <w:szCs w:val="28"/>
          <w:lang w:eastAsia="ru-RU"/>
        </w:rPr>
        <w:t>Решение задачи</w:t>
      </w:r>
      <w:r w:rsidR="001A6C8E">
        <w:rPr>
          <w:rFonts w:ascii="Times New Roman" w:eastAsia="Times New Roman" w:hAnsi="Times New Roman"/>
          <w:bCs/>
          <w:sz w:val="28"/>
          <w:szCs w:val="28"/>
          <w:lang w:eastAsia="ru-RU"/>
        </w:rPr>
        <w:t xml:space="preserve"> </w:t>
      </w:r>
      <w:proofErr w:type="spellStart"/>
      <w:r w:rsidR="003D180C" w:rsidRPr="003D180C">
        <w:rPr>
          <w:rStyle w:val="GOSTChar"/>
        </w:rPr>
        <w:t>идентифицируемости</w:t>
      </w:r>
      <w:proofErr w:type="spellEnd"/>
      <w:r w:rsidR="003D180C" w:rsidRPr="003D180C">
        <w:rPr>
          <w:rStyle w:val="GOSTChar"/>
        </w:rPr>
        <w:t xml:space="preserve"> в </w:t>
      </w:r>
      <w:r w:rsidR="002821E8">
        <w:rPr>
          <w:rStyle w:val="GOSTChar"/>
          <w:color w:val="000000" w:themeColor="text1"/>
        </w:rPr>
        <w:t>системе защиты ПД</w:t>
      </w:r>
      <w:r w:rsidR="002821E8" w:rsidRPr="001A6C8E">
        <w:rPr>
          <w:rStyle w:val="GOSTChar"/>
          <w:color w:val="000000" w:themeColor="text1"/>
        </w:rPr>
        <w:t xml:space="preserve"> </w:t>
      </w:r>
      <w:r w:rsidR="00B7262B">
        <w:rPr>
          <w:rStyle w:val="GOSTChar"/>
        </w:rPr>
        <w:t>ФО</w:t>
      </w:r>
      <w:r w:rsidR="003D180C">
        <w:rPr>
          <w:rStyle w:val="GOSTChar"/>
        </w:rPr>
        <w:t>. Поясните важность и необходимость решения этой задачи</w:t>
      </w:r>
      <w:r w:rsidR="009E3DA2" w:rsidRPr="009E3DA2">
        <w:rPr>
          <w:rFonts w:ascii="Times New Roman" w:eastAsia="Times New Roman" w:hAnsi="Times New Roman"/>
          <w:sz w:val="28"/>
          <w:szCs w:val="28"/>
          <w:lang w:eastAsia="ru-RU"/>
        </w:rPr>
        <w:t>.</w:t>
      </w:r>
    </w:p>
    <w:p w14:paraId="4DCC1C0E" w14:textId="1307976A"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6</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Перечислите д</w:t>
      </w:r>
      <w:r w:rsidR="00816CD2" w:rsidRPr="00816CD2">
        <w:rPr>
          <w:rStyle w:val="GOSTChar"/>
        </w:rPr>
        <w:t xml:space="preserve">анные, необходимые для </w:t>
      </w:r>
      <w:r w:rsidR="002821E8">
        <w:rPr>
          <w:rStyle w:val="GOSTChar"/>
          <w:color w:val="000000" w:themeColor="text1"/>
        </w:rPr>
        <w:t>защиты ПД</w:t>
      </w:r>
      <w:r w:rsidR="002821E8" w:rsidRPr="001A6C8E">
        <w:rPr>
          <w:rStyle w:val="GOSTChar"/>
          <w:color w:val="000000" w:themeColor="text1"/>
        </w:rPr>
        <w:t xml:space="preserve"> </w:t>
      </w:r>
      <w:r w:rsidR="00B7262B">
        <w:rPr>
          <w:rStyle w:val="GOSTChar"/>
        </w:rPr>
        <w:t>ФО</w:t>
      </w:r>
      <w:r w:rsidR="00816CD2">
        <w:rPr>
          <w:rStyle w:val="GOSTChar"/>
        </w:rPr>
        <w:t>, а также формы представления таких данных</w:t>
      </w:r>
      <w:r w:rsidR="009E3DA2" w:rsidRPr="009E3DA2">
        <w:rPr>
          <w:rFonts w:ascii="Times New Roman" w:eastAsia="Times New Roman" w:hAnsi="Times New Roman"/>
          <w:sz w:val="28"/>
          <w:szCs w:val="28"/>
          <w:lang w:eastAsia="ru-RU"/>
        </w:rPr>
        <w:t>.</w:t>
      </w:r>
    </w:p>
    <w:p w14:paraId="2A5D1556" w14:textId="3579D44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 xml:space="preserve">Дайте определение </w:t>
      </w:r>
      <w:r w:rsidR="00816CD2" w:rsidRPr="00816CD2">
        <w:rPr>
          <w:rStyle w:val="GOSTChar"/>
        </w:rPr>
        <w:t>сетевого сегмента информационной безопасности</w:t>
      </w:r>
      <w:r w:rsidR="00816CD2">
        <w:rPr>
          <w:rStyle w:val="GOSTChar"/>
        </w:rPr>
        <w:t xml:space="preserve"> и центра безопасности такого сегмента</w:t>
      </w:r>
      <w:r w:rsidR="009E3DA2" w:rsidRPr="009E3DA2">
        <w:rPr>
          <w:rFonts w:ascii="Times New Roman" w:eastAsia="Times New Roman" w:hAnsi="Times New Roman"/>
          <w:sz w:val="28"/>
          <w:szCs w:val="28"/>
          <w:lang w:eastAsia="ru-RU"/>
        </w:rPr>
        <w:t>.</w:t>
      </w:r>
      <w:r w:rsidR="00816CD2">
        <w:rPr>
          <w:rFonts w:ascii="Times New Roman" w:eastAsia="Times New Roman" w:hAnsi="Times New Roman"/>
          <w:sz w:val="28"/>
          <w:szCs w:val="28"/>
          <w:lang w:eastAsia="ru-RU"/>
        </w:rPr>
        <w:t xml:space="preserve"> Приведите примеры.</w:t>
      </w:r>
    </w:p>
    <w:p w14:paraId="50084C53" w14:textId="6922EE32"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Перечислите </w:t>
      </w:r>
      <w:r w:rsidR="00816CD2" w:rsidRPr="00816CD2">
        <w:rPr>
          <w:rStyle w:val="GOSTChar"/>
        </w:rPr>
        <w:t xml:space="preserve">источники и последствия реализации угроз </w:t>
      </w:r>
      <w:r w:rsidR="00006481">
        <w:rPr>
          <w:rStyle w:val="GOSTChar"/>
        </w:rPr>
        <w:t xml:space="preserve">ПД в </w:t>
      </w:r>
      <w:r w:rsidR="00B7262B">
        <w:rPr>
          <w:rStyle w:val="GOSTChar"/>
        </w:rPr>
        <w:t>ФО</w:t>
      </w:r>
      <w:r w:rsidR="009E3DA2" w:rsidRPr="009E3DA2">
        <w:rPr>
          <w:rFonts w:ascii="Times New Roman" w:eastAsia="Times New Roman" w:hAnsi="Times New Roman"/>
          <w:sz w:val="28"/>
          <w:szCs w:val="28"/>
          <w:lang w:eastAsia="ru-RU"/>
        </w:rPr>
        <w:t>.</w:t>
      </w:r>
      <w:r w:rsidR="00816CD2" w:rsidRPr="00816CD2">
        <w:rPr>
          <w:rFonts w:ascii="Times New Roman" w:eastAsia="Times New Roman" w:hAnsi="Times New Roman"/>
          <w:sz w:val="28"/>
          <w:szCs w:val="28"/>
          <w:lang w:eastAsia="ru-RU"/>
        </w:rPr>
        <w:t xml:space="preserve"> </w:t>
      </w:r>
      <w:r w:rsidR="00816CD2">
        <w:rPr>
          <w:rFonts w:ascii="Times New Roman" w:eastAsia="Times New Roman" w:hAnsi="Times New Roman"/>
          <w:sz w:val="28"/>
          <w:szCs w:val="28"/>
          <w:lang w:eastAsia="ru-RU"/>
        </w:rPr>
        <w:t>Приведите примеры.</w:t>
      </w:r>
    </w:p>
    <w:p w14:paraId="6964DBF3" w14:textId="63A0149D"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9</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Pr>
          <w:rFonts w:ascii="Times New Roman" w:eastAsia="Times New Roman" w:hAnsi="Times New Roman"/>
          <w:sz w:val="28"/>
          <w:szCs w:val="28"/>
          <w:lang w:eastAsia="ru-RU"/>
        </w:rPr>
        <w:t>Дайте определение и перечислите функции д</w:t>
      </w:r>
      <w:r w:rsidR="0009619D" w:rsidRPr="0009619D">
        <w:rPr>
          <w:rStyle w:val="GOSTChar"/>
        </w:rPr>
        <w:t>оверенн</w:t>
      </w:r>
      <w:r w:rsidR="0009619D">
        <w:rPr>
          <w:rStyle w:val="GOSTChar"/>
        </w:rPr>
        <w:t>ой</w:t>
      </w:r>
      <w:r w:rsidR="0009619D" w:rsidRPr="0009619D">
        <w:rPr>
          <w:rStyle w:val="GOSTChar"/>
        </w:rPr>
        <w:t xml:space="preserve"> треть</w:t>
      </w:r>
      <w:r w:rsidR="0009619D">
        <w:rPr>
          <w:rStyle w:val="GOSTChar"/>
        </w:rPr>
        <w:t>ей</w:t>
      </w:r>
      <w:r w:rsidR="0009619D" w:rsidRPr="0009619D">
        <w:rPr>
          <w:rStyle w:val="GOSTChar"/>
        </w:rPr>
        <w:t xml:space="preserve"> сторон</w:t>
      </w:r>
      <w:r w:rsidR="0009619D">
        <w:rPr>
          <w:rStyle w:val="GOSTChar"/>
        </w:rPr>
        <w:t>ы</w:t>
      </w:r>
      <w:r w:rsidR="0009619D" w:rsidRPr="0009619D">
        <w:rPr>
          <w:rStyle w:val="GOSTChar"/>
        </w:rPr>
        <w:t xml:space="preserve">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009E3DA2" w:rsidRPr="009E3DA2">
        <w:rPr>
          <w:rFonts w:ascii="Times New Roman" w:eastAsia="Times New Roman" w:hAnsi="Times New Roman"/>
          <w:sz w:val="28"/>
          <w:szCs w:val="28"/>
          <w:lang w:eastAsia="ru-RU"/>
        </w:rPr>
        <w:t xml:space="preserve">. </w:t>
      </w:r>
    </w:p>
    <w:p w14:paraId="5D56E446" w14:textId="7C64B84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0</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Поясните, почему нельзя относить к классу программных «вирусов» вредоносные программные комплексы типа «троянский конь»</w:t>
      </w:r>
      <w:r w:rsidR="009E3DA2" w:rsidRPr="009E3DA2">
        <w:rPr>
          <w:rFonts w:ascii="Times New Roman" w:eastAsia="Times New Roman" w:hAnsi="Times New Roman"/>
          <w:sz w:val="28"/>
          <w:szCs w:val="28"/>
          <w:lang w:eastAsia="ru-RU"/>
        </w:rPr>
        <w:t>.</w:t>
      </w:r>
    </w:p>
    <w:p w14:paraId="698039F4" w14:textId="4074A3C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1</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Какие две основные нежелательные функции реализует встроенный вредоносный программный комплекс типа «троянский конь»?</w:t>
      </w:r>
      <w:r w:rsidR="009E3DA2" w:rsidRPr="009E3DA2">
        <w:rPr>
          <w:rFonts w:ascii="Times New Roman" w:eastAsia="Times New Roman" w:hAnsi="Times New Roman"/>
          <w:sz w:val="28"/>
          <w:szCs w:val="28"/>
          <w:lang w:eastAsia="ru-RU"/>
        </w:rPr>
        <w:t xml:space="preserve"> </w:t>
      </w:r>
    </w:p>
    <w:p w14:paraId="773C2E63" w14:textId="32CDE36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sidRPr="00816CD2">
        <w:rPr>
          <w:rFonts w:ascii="Times New Roman" w:eastAsia="Times New Roman" w:hAnsi="Times New Roman"/>
          <w:bCs/>
          <w:sz w:val="28"/>
          <w:szCs w:val="28"/>
          <w:lang w:eastAsia="ru-RU"/>
        </w:rPr>
        <w:t xml:space="preserve"> </w:t>
      </w:r>
      <w:r w:rsidR="0009619D" w:rsidRPr="0009619D">
        <w:rPr>
          <w:rStyle w:val="GOSTChar"/>
        </w:rPr>
        <w:t>Перечислите криптографические способы обеспечения целостности информации</w:t>
      </w:r>
      <w:r w:rsidR="001A6C8E">
        <w:rPr>
          <w:rStyle w:val="GOSTChar"/>
        </w:rPr>
        <w:t xml:space="preserve">, используемые 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009E3DA2" w:rsidRPr="009E3DA2">
        <w:rPr>
          <w:rFonts w:ascii="Times New Roman" w:eastAsia="Times New Roman" w:hAnsi="Times New Roman"/>
          <w:sz w:val="28"/>
          <w:szCs w:val="28"/>
          <w:lang w:eastAsia="ru-RU"/>
        </w:rPr>
        <w:t xml:space="preserve">.   </w:t>
      </w:r>
    </w:p>
    <w:p w14:paraId="73C863C3" w14:textId="3721DE30" w:rsidR="007134F9" w:rsidRPr="001A6C8E" w:rsidRDefault="00206292" w:rsidP="009C135B">
      <w:pPr>
        <w:tabs>
          <w:tab w:val="left" w:pos="709"/>
          <w:tab w:val="left" w:pos="993"/>
        </w:tabs>
        <w:spacing w:before="240" w:line="276"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Примерный перечень вопросов</w:t>
      </w:r>
      <w:r w:rsidR="00BA36BC" w:rsidRPr="001A6C8E">
        <w:rPr>
          <w:rFonts w:ascii="Times New Roman" w:hAnsi="Times New Roman"/>
          <w:b/>
          <w:color w:val="000000" w:themeColor="text1"/>
          <w:sz w:val="28"/>
          <w:szCs w:val="28"/>
        </w:rPr>
        <w:t xml:space="preserve"> для подготовки к </w:t>
      </w:r>
      <w:r w:rsidR="00006481">
        <w:rPr>
          <w:rFonts w:ascii="Times New Roman" w:hAnsi="Times New Roman"/>
          <w:b/>
          <w:color w:val="000000" w:themeColor="text1"/>
          <w:sz w:val="28"/>
          <w:szCs w:val="28"/>
        </w:rPr>
        <w:t>зачёт</w:t>
      </w:r>
      <w:r w:rsidR="00BA36BC" w:rsidRPr="001A6C8E">
        <w:rPr>
          <w:rFonts w:ascii="Times New Roman" w:hAnsi="Times New Roman"/>
          <w:b/>
          <w:color w:val="000000" w:themeColor="text1"/>
          <w:sz w:val="28"/>
          <w:szCs w:val="28"/>
        </w:rPr>
        <w:t>у</w:t>
      </w:r>
    </w:p>
    <w:p w14:paraId="4F40D2DA" w14:textId="553E12CB" w:rsidR="00C92A1A" w:rsidRPr="001A6C8E" w:rsidRDefault="00C92A1A"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bookmarkStart w:id="39" w:name="_Hlk160356859"/>
      <w:r w:rsidRPr="001A6C8E">
        <w:rPr>
          <w:rFonts w:ascii="Times New Roman" w:hAnsi="Times New Roman"/>
          <w:color w:val="000000" w:themeColor="text1"/>
          <w:sz w:val="28"/>
          <w:szCs w:val="28"/>
        </w:rPr>
        <w:t xml:space="preserve">Цель и задачи обеспечения информационной безопасности </w:t>
      </w:r>
      <w:bookmarkEnd w:id="39"/>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1A6C8E">
        <w:rPr>
          <w:rFonts w:ascii="Times New Roman" w:hAnsi="Times New Roman"/>
          <w:color w:val="000000" w:themeColor="text1"/>
          <w:sz w:val="28"/>
          <w:szCs w:val="28"/>
        </w:rPr>
        <w:t>.</w:t>
      </w:r>
    </w:p>
    <w:p w14:paraId="04E5D1E3" w14:textId="1907D229" w:rsidR="00C92A1A" w:rsidRPr="001A6C8E" w:rsidRDefault="00006481"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r w:rsidRPr="001A6C8E">
        <w:rPr>
          <w:rFonts w:ascii="Times New Roman" w:hAnsi="Times New Roman"/>
          <w:color w:val="000000" w:themeColor="text1"/>
          <w:sz w:val="28"/>
          <w:szCs w:val="28"/>
        </w:rPr>
        <w:t>П</w:t>
      </w:r>
      <w:r w:rsidR="00504053" w:rsidRPr="001A6C8E">
        <w:rPr>
          <w:rFonts w:ascii="Times New Roman" w:hAnsi="Times New Roman"/>
          <w:color w:val="000000" w:themeColor="text1"/>
          <w:sz w:val="28"/>
          <w:szCs w:val="28"/>
        </w:rPr>
        <w:t>одсистем</w:t>
      </w:r>
      <w:r>
        <w:rPr>
          <w:rFonts w:ascii="Times New Roman" w:hAnsi="Times New Roman"/>
          <w:color w:val="000000" w:themeColor="text1"/>
          <w:sz w:val="28"/>
          <w:szCs w:val="28"/>
        </w:rPr>
        <w:t xml:space="preserve">а </w:t>
      </w:r>
      <w:r w:rsidR="00504053" w:rsidRPr="001A6C8E">
        <w:rPr>
          <w:rFonts w:ascii="Times New Roman" w:hAnsi="Times New Roman"/>
          <w:color w:val="000000" w:themeColor="text1"/>
          <w:sz w:val="28"/>
          <w:szCs w:val="28"/>
        </w:rPr>
        <w:t>о</w:t>
      </w:r>
      <w:r w:rsidR="00C92A1A" w:rsidRPr="001A6C8E">
        <w:rPr>
          <w:rFonts w:ascii="Times New Roman" w:hAnsi="Times New Roman"/>
          <w:color w:val="000000" w:themeColor="text1"/>
          <w:sz w:val="28"/>
          <w:szCs w:val="28"/>
        </w:rPr>
        <w:t>беспечени</w:t>
      </w:r>
      <w:r w:rsidR="00504053" w:rsidRPr="001A6C8E">
        <w:rPr>
          <w:rFonts w:ascii="Times New Roman" w:hAnsi="Times New Roman"/>
          <w:color w:val="000000" w:themeColor="text1"/>
          <w:sz w:val="28"/>
          <w:szCs w:val="28"/>
        </w:rPr>
        <w:t>я</w:t>
      </w:r>
      <w:r w:rsidR="00C92A1A" w:rsidRPr="001A6C8E">
        <w:rPr>
          <w:rFonts w:ascii="Times New Roman" w:hAnsi="Times New Roman"/>
          <w:color w:val="000000" w:themeColor="text1"/>
          <w:sz w:val="28"/>
          <w:szCs w:val="28"/>
        </w:rPr>
        <w:t xml:space="preserve"> доступности в </w:t>
      </w:r>
      <w:r>
        <w:rPr>
          <w:rStyle w:val="GOSTChar"/>
          <w:color w:val="000000" w:themeColor="text1"/>
        </w:rPr>
        <w:t>системе защиты ПД</w:t>
      </w:r>
      <w:r w:rsidRPr="001A6C8E">
        <w:rPr>
          <w:rStyle w:val="GOSTChar"/>
          <w:color w:val="000000" w:themeColor="text1"/>
        </w:rPr>
        <w:t xml:space="preserve"> </w:t>
      </w:r>
      <w:r w:rsidR="00B7262B">
        <w:rPr>
          <w:rFonts w:ascii="Times New Roman" w:hAnsi="Times New Roman"/>
          <w:color w:val="000000" w:themeColor="text1"/>
          <w:sz w:val="28"/>
          <w:szCs w:val="28"/>
        </w:rPr>
        <w:t>ФО</w:t>
      </w:r>
      <w:r w:rsidR="00C92A1A" w:rsidRPr="001A6C8E">
        <w:rPr>
          <w:rFonts w:ascii="Times New Roman" w:hAnsi="Times New Roman"/>
          <w:color w:val="000000" w:themeColor="text1"/>
          <w:sz w:val="28"/>
          <w:szCs w:val="28"/>
        </w:rPr>
        <w:t>.</w:t>
      </w:r>
    </w:p>
    <w:p w14:paraId="7FB19906" w14:textId="5BAC8017" w:rsidR="00C92A1A" w:rsidRPr="001A6C8E" w:rsidRDefault="00006481"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bookmarkStart w:id="40" w:name="_Hlk160360601"/>
      <w:r w:rsidRPr="001A6C8E">
        <w:rPr>
          <w:rFonts w:ascii="Times New Roman" w:hAnsi="Times New Roman"/>
          <w:color w:val="000000" w:themeColor="text1"/>
          <w:sz w:val="28"/>
          <w:szCs w:val="28"/>
        </w:rPr>
        <w:t>П</w:t>
      </w:r>
      <w:r w:rsidR="00504053" w:rsidRPr="001A6C8E">
        <w:rPr>
          <w:rFonts w:ascii="Times New Roman" w:hAnsi="Times New Roman"/>
          <w:color w:val="000000" w:themeColor="text1"/>
          <w:sz w:val="28"/>
          <w:szCs w:val="28"/>
        </w:rPr>
        <w:t>одсистем</w:t>
      </w:r>
      <w:r>
        <w:rPr>
          <w:rFonts w:ascii="Times New Roman" w:hAnsi="Times New Roman"/>
          <w:color w:val="000000" w:themeColor="text1"/>
          <w:sz w:val="28"/>
          <w:szCs w:val="28"/>
        </w:rPr>
        <w:t xml:space="preserve">а </w:t>
      </w:r>
      <w:r w:rsidR="00504053" w:rsidRPr="001A6C8E">
        <w:rPr>
          <w:rFonts w:ascii="Times New Roman" w:hAnsi="Times New Roman"/>
          <w:color w:val="000000" w:themeColor="text1"/>
          <w:sz w:val="28"/>
          <w:szCs w:val="28"/>
        </w:rPr>
        <w:t xml:space="preserve">обеспечения </w:t>
      </w:r>
      <w:r w:rsidR="00C92A1A" w:rsidRPr="001A6C8E">
        <w:rPr>
          <w:rFonts w:ascii="Times New Roman" w:hAnsi="Times New Roman"/>
          <w:color w:val="000000" w:themeColor="text1"/>
          <w:sz w:val="28"/>
          <w:szCs w:val="28"/>
        </w:rPr>
        <w:t xml:space="preserve">целостности </w:t>
      </w:r>
      <w:bookmarkEnd w:id="40"/>
      <w:r w:rsidRPr="003D180C">
        <w:rPr>
          <w:rStyle w:val="GOSTChar"/>
        </w:rPr>
        <w:t xml:space="preserve">в </w:t>
      </w:r>
      <w:r>
        <w:rPr>
          <w:rStyle w:val="GOSTChar"/>
          <w:color w:val="000000" w:themeColor="text1"/>
        </w:rPr>
        <w:t>системе защиты ПД</w:t>
      </w:r>
      <w:r w:rsidRPr="001A6C8E">
        <w:rPr>
          <w:rStyle w:val="GOSTChar"/>
          <w:color w:val="000000" w:themeColor="text1"/>
        </w:rPr>
        <w:t xml:space="preserve"> </w:t>
      </w:r>
      <w:r w:rsidR="00B7262B">
        <w:rPr>
          <w:rStyle w:val="GOSTChar"/>
        </w:rPr>
        <w:t>ФО</w:t>
      </w:r>
      <w:r w:rsidR="00C92A1A" w:rsidRPr="001A6C8E">
        <w:rPr>
          <w:rFonts w:ascii="Times New Roman" w:hAnsi="Times New Roman"/>
          <w:color w:val="000000" w:themeColor="text1"/>
          <w:sz w:val="28"/>
          <w:szCs w:val="28"/>
        </w:rPr>
        <w:t>.</w:t>
      </w:r>
    </w:p>
    <w:p w14:paraId="5B4877C9" w14:textId="342C3E50" w:rsidR="00C92A1A" w:rsidRPr="001A6C8E" w:rsidRDefault="00006481"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bookmarkStart w:id="41" w:name="_Hlk160360728"/>
      <w:r>
        <w:rPr>
          <w:rFonts w:ascii="Times New Roman" w:hAnsi="Times New Roman"/>
          <w:color w:val="000000" w:themeColor="text1"/>
          <w:sz w:val="28"/>
          <w:szCs w:val="28"/>
        </w:rPr>
        <w:t>П</w:t>
      </w:r>
      <w:r w:rsidR="00504053" w:rsidRPr="001A6C8E">
        <w:rPr>
          <w:rFonts w:ascii="Times New Roman" w:hAnsi="Times New Roman"/>
          <w:color w:val="000000" w:themeColor="text1"/>
          <w:sz w:val="28"/>
          <w:szCs w:val="28"/>
        </w:rPr>
        <w:t>одсистем</w:t>
      </w:r>
      <w:r>
        <w:rPr>
          <w:rFonts w:ascii="Times New Roman" w:hAnsi="Times New Roman"/>
          <w:color w:val="000000" w:themeColor="text1"/>
          <w:sz w:val="28"/>
          <w:szCs w:val="28"/>
        </w:rPr>
        <w:t>а</w:t>
      </w:r>
      <w:r w:rsidR="00504053" w:rsidRPr="001A6C8E">
        <w:rPr>
          <w:rFonts w:ascii="Times New Roman" w:hAnsi="Times New Roman"/>
          <w:color w:val="000000" w:themeColor="text1"/>
          <w:sz w:val="28"/>
          <w:szCs w:val="28"/>
        </w:rPr>
        <w:t xml:space="preserve"> обеспечения </w:t>
      </w:r>
      <w:r w:rsidR="00C92A1A" w:rsidRPr="001A6C8E">
        <w:rPr>
          <w:rFonts w:ascii="Times New Roman" w:hAnsi="Times New Roman"/>
          <w:color w:val="000000" w:themeColor="text1"/>
          <w:sz w:val="28"/>
          <w:szCs w:val="28"/>
        </w:rPr>
        <w:t xml:space="preserve">конфиденциальности </w:t>
      </w:r>
      <w:bookmarkEnd w:id="41"/>
      <w:r w:rsidRPr="003D180C">
        <w:rPr>
          <w:rStyle w:val="GOSTChar"/>
        </w:rPr>
        <w:t xml:space="preserve">в </w:t>
      </w:r>
      <w:r>
        <w:rPr>
          <w:rStyle w:val="GOSTChar"/>
          <w:color w:val="000000" w:themeColor="text1"/>
        </w:rPr>
        <w:t>системе защиты ПД</w:t>
      </w:r>
      <w:r w:rsidRPr="001A6C8E">
        <w:rPr>
          <w:rStyle w:val="GOSTChar"/>
          <w:color w:val="000000" w:themeColor="text1"/>
        </w:rPr>
        <w:t xml:space="preserve"> </w:t>
      </w:r>
      <w:r w:rsidR="00B7262B">
        <w:rPr>
          <w:rStyle w:val="GOSTChar"/>
        </w:rPr>
        <w:t>ФО</w:t>
      </w:r>
      <w:r w:rsidR="00C92A1A" w:rsidRPr="001A6C8E">
        <w:rPr>
          <w:rFonts w:ascii="Times New Roman" w:hAnsi="Times New Roman"/>
          <w:color w:val="000000" w:themeColor="text1"/>
          <w:sz w:val="28"/>
          <w:szCs w:val="28"/>
        </w:rPr>
        <w:t>.</w:t>
      </w:r>
    </w:p>
    <w:p w14:paraId="0628368F" w14:textId="067E8FF4" w:rsidR="00C92A1A" w:rsidRPr="001A6C8E" w:rsidRDefault="00006481"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504053" w:rsidRPr="001A6C8E">
        <w:rPr>
          <w:rFonts w:ascii="Times New Roman" w:hAnsi="Times New Roman"/>
          <w:color w:val="000000" w:themeColor="text1"/>
          <w:sz w:val="28"/>
          <w:szCs w:val="28"/>
        </w:rPr>
        <w:t>одсистем</w:t>
      </w:r>
      <w:r>
        <w:rPr>
          <w:rFonts w:ascii="Times New Roman" w:hAnsi="Times New Roman"/>
          <w:color w:val="000000" w:themeColor="text1"/>
          <w:sz w:val="28"/>
          <w:szCs w:val="28"/>
        </w:rPr>
        <w:t>а</w:t>
      </w:r>
      <w:r w:rsidR="00504053" w:rsidRPr="001A6C8E">
        <w:rPr>
          <w:rFonts w:ascii="Times New Roman" w:hAnsi="Times New Roman"/>
          <w:color w:val="000000" w:themeColor="text1"/>
          <w:sz w:val="28"/>
          <w:szCs w:val="28"/>
        </w:rPr>
        <w:t xml:space="preserve"> обеспечения </w:t>
      </w:r>
      <w:proofErr w:type="spellStart"/>
      <w:r w:rsidR="00C92A1A" w:rsidRPr="001A6C8E">
        <w:rPr>
          <w:rFonts w:ascii="Times New Roman" w:hAnsi="Times New Roman"/>
          <w:color w:val="000000" w:themeColor="text1"/>
          <w:sz w:val="28"/>
          <w:szCs w:val="28"/>
        </w:rPr>
        <w:t>идентифицируемости</w:t>
      </w:r>
      <w:proofErr w:type="spellEnd"/>
      <w:r w:rsidR="00C92A1A" w:rsidRPr="001A6C8E">
        <w:rPr>
          <w:rFonts w:ascii="Times New Roman" w:hAnsi="Times New Roman"/>
          <w:color w:val="000000" w:themeColor="text1"/>
          <w:sz w:val="28"/>
          <w:szCs w:val="28"/>
        </w:rPr>
        <w:t xml:space="preserve"> </w:t>
      </w:r>
      <w:r w:rsidRPr="003D180C">
        <w:rPr>
          <w:rStyle w:val="GOSTChar"/>
        </w:rPr>
        <w:t xml:space="preserve">в </w:t>
      </w:r>
      <w:r>
        <w:rPr>
          <w:rStyle w:val="GOSTChar"/>
          <w:color w:val="000000" w:themeColor="text1"/>
        </w:rPr>
        <w:t>системе защиты ПД</w:t>
      </w:r>
      <w:r w:rsidRPr="001A6C8E">
        <w:rPr>
          <w:rStyle w:val="GOSTChar"/>
          <w:color w:val="000000" w:themeColor="text1"/>
        </w:rPr>
        <w:t xml:space="preserve"> </w:t>
      </w:r>
      <w:r w:rsidR="00B7262B">
        <w:rPr>
          <w:rStyle w:val="GOSTChar"/>
        </w:rPr>
        <w:t>ФО</w:t>
      </w:r>
      <w:r w:rsidR="00C92A1A" w:rsidRPr="001A6C8E">
        <w:rPr>
          <w:rFonts w:ascii="Times New Roman" w:hAnsi="Times New Roman"/>
          <w:color w:val="000000" w:themeColor="text1"/>
          <w:sz w:val="28"/>
          <w:szCs w:val="28"/>
        </w:rPr>
        <w:t>.</w:t>
      </w:r>
    </w:p>
    <w:p w14:paraId="4FC1CBF0" w14:textId="07D7B65D" w:rsidR="00C92A1A" w:rsidRPr="001A6C8E" w:rsidRDefault="00006481" w:rsidP="00B7262B">
      <w:pPr>
        <w:pStyle w:val="af0"/>
        <w:numPr>
          <w:ilvl w:val="0"/>
          <w:numId w:val="11"/>
        </w:numPr>
        <w:tabs>
          <w:tab w:val="left" w:pos="993"/>
        </w:tabs>
        <w:spacing w:after="0"/>
        <w:ind w:left="0" w:firstLine="709"/>
        <w:jc w:val="both"/>
        <w:rPr>
          <w:rFonts w:ascii="Times New Roman" w:hAnsi="Times New Roman"/>
          <w:color w:val="000000" w:themeColor="text1"/>
          <w:sz w:val="28"/>
          <w:szCs w:val="28"/>
        </w:rPr>
      </w:pPr>
      <w:bookmarkStart w:id="42" w:name="_Hlk160359856"/>
      <w:r>
        <w:rPr>
          <w:rFonts w:ascii="Times New Roman" w:hAnsi="Times New Roman"/>
          <w:color w:val="000000" w:themeColor="text1"/>
          <w:sz w:val="28"/>
          <w:szCs w:val="28"/>
        </w:rPr>
        <w:t>П</w:t>
      </w:r>
      <w:r w:rsidR="00504053" w:rsidRPr="001A6C8E">
        <w:rPr>
          <w:rFonts w:ascii="Times New Roman" w:hAnsi="Times New Roman"/>
          <w:color w:val="000000" w:themeColor="text1"/>
          <w:sz w:val="28"/>
          <w:szCs w:val="28"/>
        </w:rPr>
        <w:t xml:space="preserve">одсистемы обеспечения </w:t>
      </w:r>
      <w:r w:rsidR="00C92A1A" w:rsidRPr="001A6C8E">
        <w:rPr>
          <w:rFonts w:ascii="Times New Roman" w:hAnsi="Times New Roman"/>
          <w:color w:val="000000" w:themeColor="text1"/>
          <w:sz w:val="28"/>
          <w:szCs w:val="28"/>
        </w:rPr>
        <w:t xml:space="preserve">гарантированности </w:t>
      </w:r>
      <w:bookmarkEnd w:id="42"/>
      <w:r w:rsidRPr="003D180C">
        <w:rPr>
          <w:rStyle w:val="GOSTChar"/>
        </w:rPr>
        <w:t xml:space="preserve">в </w:t>
      </w:r>
      <w:r>
        <w:rPr>
          <w:rStyle w:val="GOSTChar"/>
          <w:color w:val="000000" w:themeColor="text1"/>
        </w:rPr>
        <w:t>системе защиты ПД</w:t>
      </w:r>
      <w:r w:rsidRPr="001A6C8E">
        <w:rPr>
          <w:rStyle w:val="GOSTChar"/>
          <w:color w:val="000000" w:themeColor="text1"/>
        </w:rPr>
        <w:t xml:space="preserve"> </w:t>
      </w:r>
      <w:r w:rsidR="00B7262B">
        <w:rPr>
          <w:rStyle w:val="GOSTChar"/>
        </w:rPr>
        <w:t>ФО</w:t>
      </w:r>
      <w:r w:rsidR="00C92A1A" w:rsidRPr="001A6C8E">
        <w:rPr>
          <w:rFonts w:ascii="Times New Roman" w:hAnsi="Times New Roman"/>
          <w:color w:val="000000" w:themeColor="text1"/>
          <w:sz w:val="28"/>
          <w:szCs w:val="28"/>
        </w:rPr>
        <w:t>.</w:t>
      </w:r>
    </w:p>
    <w:p w14:paraId="58B994AC" w14:textId="1DD42071" w:rsidR="00C92A1A" w:rsidRPr="00C92A1A" w:rsidRDefault="00C92A1A" w:rsidP="00B7262B">
      <w:pPr>
        <w:pStyle w:val="af0"/>
        <w:numPr>
          <w:ilvl w:val="0"/>
          <w:numId w:val="11"/>
        </w:numPr>
        <w:tabs>
          <w:tab w:val="left" w:pos="993"/>
        </w:tabs>
        <w:spacing w:after="0"/>
        <w:ind w:left="0" w:firstLine="709"/>
        <w:jc w:val="both"/>
        <w:rPr>
          <w:rFonts w:ascii="Times New Roman" w:hAnsi="Times New Roman"/>
          <w:sz w:val="28"/>
          <w:szCs w:val="28"/>
        </w:rPr>
      </w:pPr>
      <w:bookmarkStart w:id="43" w:name="_Hlk160360379"/>
      <w:r w:rsidRPr="00C92A1A">
        <w:rPr>
          <w:rFonts w:ascii="Times New Roman" w:hAnsi="Times New Roman"/>
          <w:sz w:val="28"/>
          <w:szCs w:val="28"/>
        </w:rPr>
        <w:t xml:space="preserve">Взаимозависимость задач обеспечения </w:t>
      </w:r>
      <w:r w:rsidRPr="00C92A1A">
        <w:rPr>
          <w:rFonts w:ascii="Times New Roman" w:hAnsi="Times New Roman"/>
          <w:color w:val="000000" w:themeColor="text1"/>
          <w:sz w:val="28"/>
          <w:szCs w:val="28"/>
        </w:rPr>
        <w:t xml:space="preserve">информационной безопасности </w:t>
      </w:r>
      <w:bookmarkEnd w:id="43"/>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C92A1A">
        <w:rPr>
          <w:rFonts w:ascii="Times New Roman" w:hAnsi="Times New Roman"/>
          <w:sz w:val="28"/>
          <w:szCs w:val="28"/>
        </w:rPr>
        <w:t>.</w:t>
      </w:r>
    </w:p>
    <w:p w14:paraId="62896632" w14:textId="4570E06F" w:rsidR="00C92A1A" w:rsidRPr="00C92A1A" w:rsidRDefault="00C92A1A" w:rsidP="00B7262B">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color w:val="000000" w:themeColor="text1"/>
          <w:sz w:val="28"/>
          <w:szCs w:val="28"/>
        </w:rPr>
        <w:t xml:space="preserve">Модель служб обеспечения информационной безопасности </w:t>
      </w:r>
      <w:r w:rsidRPr="00C92A1A">
        <w:rPr>
          <w:rFonts w:ascii="Times New Roman" w:hAnsi="Times New Roman"/>
          <w:sz w:val="28"/>
          <w:szCs w:val="28"/>
        </w:rPr>
        <w:t>в</w:t>
      </w:r>
      <w:r w:rsidR="00006481" w:rsidRPr="003D180C">
        <w:rPr>
          <w:rStyle w:val="GOSTChar"/>
        </w:rPr>
        <w:t xml:space="preserve">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C92A1A">
        <w:rPr>
          <w:rFonts w:ascii="Times New Roman" w:hAnsi="Times New Roman"/>
          <w:sz w:val="28"/>
          <w:szCs w:val="28"/>
        </w:rPr>
        <w:t xml:space="preserve">. Решение задач </w:t>
      </w:r>
      <w:r w:rsidR="00006481">
        <w:rPr>
          <w:rFonts w:ascii="Times New Roman" w:hAnsi="Times New Roman"/>
          <w:sz w:val="28"/>
          <w:szCs w:val="28"/>
        </w:rPr>
        <w:t>защиты ПД</w:t>
      </w:r>
      <w:r w:rsidRPr="00C92A1A">
        <w:rPr>
          <w:rFonts w:ascii="Times New Roman" w:hAnsi="Times New Roman"/>
          <w:sz w:val="28"/>
          <w:szCs w:val="28"/>
        </w:rPr>
        <w:t xml:space="preserve"> – распределённые системы.</w:t>
      </w:r>
    </w:p>
    <w:p w14:paraId="4C227297" w14:textId="51507BFF" w:rsidR="00C92A1A" w:rsidRPr="00C92A1A" w:rsidRDefault="00C92A1A" w:rsidP="00B7262B">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bCs/>
          <w:sz w:val="28"/>
          <w:szCs w:val="28"/>
        </w:rPr>
        <w:t xml:space="preserve">Архитектура безопасности </w:t>
      </w:r>
      <w:r w:rsidR="00006481">
        <w:rPr>
          <w:rStyle w:val="GOSTChar"/>
          <w:color w:val="000000" w:themeColor="text1"/>
        </w:rPr>
        <w:t>системы защиты ПД</w:t>
      </w:r>
      <w:r w:rsidR="00006481" w:rsidRPr="001A6C8E">
        <w:rPr>
          <w:rStyle w:val="GOSTChar"/>
          <w:color w:val="000000" w:themeColor="text1"/>
        </w:rPr>
        <w:t xml:space="preserve"> </w:t>
      </w:r>
      <w:r w:rsidR="00B7262B">
        <w:rPr>
          <w:rStyle w:val="GOSTChar"/>
        </w:rPr>
        <w:t>ФО</w:t>
      </w:r>
      <w:r w:rsidRPr="00C92A1A">
        <w:rPr>
          <w:rFonts w:ascii="Times New Roman" w:hAnsi="Times New Roman"/>
          <w:bCs/>
          <w:sz w:val="28"/>
          <w:szCs w:val="28"/>
        </w:rPr>
        <w:t>.</w:t>
      </w:r>
    </w:p>
    <w:p w14:paraId="6092F04F" w14:textId="1A75ACB3"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4" w:name="_Hlk160360444"/>
      <w:r w:rsidRPr="00C92A1A">
        <w:rPr>
          <w:rFonts w:ascii="Times New Roman" w:hAnsi="Times New Roman"/>
          <w:bCs/>
          <w:sz w:val="28"/>
          <w:szCs w:val="28"/>
        </w:rPr>
        <w:t xml:space="preserve">Понятие, классификация и источники угроз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xml:space="preserve">, а также их последствия в </w:t>
      </w:r>
      <w:bookmarkEnd w:id="44"/>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C92A1A">
        <w:rPr>
          <w:rFonts w:ascii="Times New Roman" w:hAnsi="Times New Roman"/>
          <w:bCs/>
          <w:sz w:val="28"/>
          <w:szCs w:val="28"/>
        </w:rPr>
        <w:t>.</w:t>
      </w:r>
    </w:p>
    <w:p w14:paraId="0019DE4B" w14:textId="535AC288"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5" w:name="_Hlk160359879"/>
      <w:r w:rsidRPr="00C92A1A">
        <w:rPr>
          <w:rFonts w:ascii="Times New Roman" w:eastAsia="MS Mincho" w:hAnsi="Times New Roman"/>
          <w:bCs/>
          <w:sz w:val="28"/>
          <w:szCs w:val="28"/>
        </w:rPr>
        <w:lastRenderedPageBreak/>
        <w:t xml:space="preserve">Функция, способы и средства обеспечения </w:t>
      </w:r>
      <w:r w:rsidRPr="00C92A1A">
        <w:rPr>
          <w:rFonts w:ascii="Times New Roman" w:hAnsi="Times New Roman"/>
          <w:color w:val="000000" w:themeColor="text1"/>
          <w:sz w:val="28"/>
          <w:szCs w:val="28"/>
        </w:rPr>
        <w:t>безопасности</w:t>
      </w:r>
      <w:r w:rsidRPr="00C92A1A">
        <w:rPr>
          <w:rFonts w:ascii="Times New Roman" w:hAnsi="Times New Roman"/>
          <w:sz w:val="28"/>
          <w:szCs w:val="28"/>
        </w:rPr>
        <w:t xml:space="preserve"> </w:t>
      </w:r>
      <w:bookmarkEnd w:id="45"/>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C92A1A">
        <w:rPr>
          <w:rFonts w:ascii="Times New Roman" w:eastAsia="MS Mincho" w:hAnsi="Times New Roman"/>
          <w:bCs/>
          <w:sz w:val="28"/>
          <w:szCs w:val="28"/>
        </w:rPr>
        <w:t>.</w:t>
      </w:r>
    </w:p>
    <w:p w14:paraId="7B71A3AE" w14:textId="77777777"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6" w:name="_Hlk160358893"/>
      <w:r w:rsidRPr="00C92A1A">
        <w:rPr>
          <w:rFonts w:ascii="Times New Roman" w:eastAsia="MS Mincho" w:hAnsi="Times New Roman"/>
          <w:bCs/>
          <w:sz w:val="28"/>
          <w:szCs w:val="28"/>
        </w:rPr>
        <w:t>Архитектура безопасности Эталонной модели взаимодействия открытых систем и Интернет-сети (определение)</w:t>
      </w:r>
      <w:bookmarkEnd w:id="46"/>
      <w:r w:rsidRPr="00C92A1A">
        <w:rPr>
          <w:rFonts w:ascii="Times New Roman" w:eastAsia="MS Mincho" w:hAnsi="Times New Roman"/>
          <w:bCs/>
          <w:sz w:val="28"/>
          <w:szCs w:val="28"/>
        </w:rPr>
        <w:t>.</w:t>
      </w:r>
    </w:p>
    <w:p w14:paraId="51A15282" w14:textId="3E43CC41"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bCs/>
          <w:sz w:val="28"/>
          <w:szCs w:val="28"/>
        </w:rPr>
      </w:pPr>
      <w:r w:rsidRPr="00C92A1A">
        <w:rPr>
          <w:rFonts w:ascii="Times New Roman" w:hAnsi="Times New Roman"/>
          <w:bCs/>
          <w:sz w:val="28"/>
          <w:szCs w:val="28"/>
        </w:rPr>
        <w:t xml:space="preserve">Направления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аутентификация, уп</w:t>
      </w:r>
      <w:r w:rsidRPr="00C92A1A">
        <w:rPr>
          <w:rFonts w:ascii="Times New Roman" w:hAnsi="Times New Roman"/>
          <w:bCs/>
          <w:sz w:val="28"/>
          <w:szCs w:val="28"/>
        </w:rPr>
        <w:softHyphen/>
        <w:t xml:space="preserve">равление доступом, обеспечение </w:t>
      </w:r>
      <w:proofErr w:type="spellStart"/>
      <w:r w:rsidRPr="00C92A1A">
        <w:rPr>
          <w:rFonts w:ascii="Times New Roman" w:hAnsi="Times New Roman"/>
          <w:bCs/>
          <w:sz w:val="28"/>
          <w:szCs w:val="28"/>
        </w:rPr>
        <w:t>неотказуемости</w:t>
      </w:r>
      <w:proofErr w:type="spellEnd"/>
      <w:r w:rsidRPr="00C92A1A">
        <w:rPr>
          <w:rFonts w:ascii="Times New Roman" w:hAnsi="Times New Roman"/>
          <w:bCs/>
          <w:sz w:val="28"/>
          <w:szCs w:val="28"/>
        </w:rPr>
        <w:t xml:space="preserve">, конфиденциальности, целостности и криптографическими ключами, и аудит </w:t>
      </w:r>
      <w:r w:rsidR="00CE084A">
        <w:rPr>
          <w:rFonts w:ascii="Times New Roman" w:hAnsi="Times New Roman"/>
          <w:bCs/>
          <w:sz w:val="28"/>
          <w:szCs w:val="28"/>
        </w:rPr>
        <w:t>ИБ</w:t>
      </w:r>
      <w:r w:rsidRPr="00C92A1A">
        <w:rPr>
          <w:rFonts w:ascii="Times New Roman" w:hAnsi="Times New Roman"/>
          <w:bCs/>
          <w:sz w:val="28"/>
          <w:szCs w:val="28"/>
        </w:rPr>
        <w:t>.</w:t>
      </w:r>
    </w:p>
    <w:p w14:paraId="34E715ED" w14:textId="0E7867EA"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7" w:name="_Hlk160360540"/>
      <w:r w:rsidRPr="00C92A1A">
        <w:rPr>
          <w:rFonts w:ascii="Times New Roman" w:eastAsia="MS Mincho" w:hAnsi="Times New Roman"/>
          <w:bCs/>
          <w:sz w:val="28"/>
          <w:szCs w:val="28"/>
        </w:rPr>
        <w:t>Теоретические основы аутентификации. Системы с привлечением доверенной третьей стороны</w:t>
      </w:r>
      <w:r w:rsidRPr="00C92A1A">
        <w:rPr>
          <w:rFonts w:ascii="Times New Roman" w:hAnsi="Times New Roman"/>
          <w:sz w:val="28"/>
          <w:szCs w:val="28"/>
        </w:rPr>
        <w:t>. Сущность принципа «нулевого разглашения»</w:t>
      </w:r>
      <w:bookmarkEnd w:id="47"/>
      <w:r w:rsidRPr="00C92A1A">
        <w:rPr>
          <w:rFonts w:ascii="Times New Roman" w:hAnsi="Times New Roman"/>
          <w:sz w:val="28"/>
          <w:szCs w:val="28"/>
        </w:rPr>
        <w:t>.</w:t>
      </w:r>
    </w:p>
    <w:p w14:paraId="2040F0A1" w14:textId="1D3AB1F0"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управления доступом</w:t>
      </w:r>
      <w:r w:rsidRPr="00C92A1A">
        <w:rPr>
          <w:rFonts w:ascii="Times New Roman" w:hAnsi="Times New Roman"/>
          <w:sz w:val="28"/>
          <w:szCs w:val="28"/>
        </w:rPr>
        <w:t>. Основные схемы (модели) управления доступом.</w:t>
      </w:r>
    </w:p>
    <w:p w14:paraId="765C078F" w14:textId="2A149184"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8" w:name="_Hlk160360243"/>
      <w:r w:rsidRPr="00C92A1A">
        <w:rPr>
          <w:rFonts w:ascii="Times New Roman" w:eastAsia="MS Mincho" w:hAnsi="Times New Roman"/>
          <w:bCs/>
          <w:sz w:val="28"/>
          <w:szCs w:val="28"/>
        </w:rPr>
        <w:t xml:space="preserve">Теоретические основы обеспечения </w:t>
      </w:r>
      <w:proofErr w:type="spellStart"/>
      <w:r w:rsidRPr="00C92A1A">
        <w:rPr>
          <w:rFonts w:ascii="Times New Roman" w:eastAsia="MS Mincho" w:hAnsi="Times New Roman"/>
          <w:bCs/>
          <w:sz w:val="28"/>
          <w:szCs w:val="28"/>
        </w:rPr>
        <w:t>неотказуемости</w:t>
      </w:r>
      <w:proofErr w:type="spellEnd"/>
      <w:r w:rsidRPr="00C92A1A">
        <w:rPr>
          <w:rFonts w:ascii="Times New Roman" w:eastAsia="MS Mincho" w:hAnsi="Times New Roman"/>
          <w:bCs/>
          <w:sz w:val="28"/>
          <w:szCs w:val="28"/>
        </w:rPr>
        <w:t xml:space="preserve">. Этапы и участники процесса обеспечения </w:t>
      </w:r>
      <w:proofErr w:type="spellStart"/>
      <w:r w:rsidRPr="00C92A1A">
        <w:rPr>
          <w:rFonts w:ascii="Times New Roman" w:eastAsia="MS Mincho" w:hAnsi="Times New Roman"/>
          <w:bCs/>
          <w:sz w:val="28"/>
          <w:szCs w:val="28"/>
        </w:rPr>
        <w:t>неотказуемости</w:t>
      </w:r>
      <w:bookmarkEnd w:id="48"/>
      <w:proofErr w:type="spellEnd"/>
      <w:r w:rsidRPr="00C92A1A">
        <w:rPr>
          <w:rFonts w:ascii="Times New Roman" w:eastAsia="MS Mincho" w:hAnsi="Times New Roman"/>
          <w:bCs/>
          <w:sz w:val="28"/>
          <w:szCs w:val="28"/>
        </w:rPr>
        <w:t>.</w:t>
      </w:r>
    </w:p>
    <w:p w14:paraId="439AE632" w14:textId="34B463B7"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обеспечения конфиденциальности. Криптографические и не криптографические (контекстно-зависимые) способы.</w:t>
      </w:r>
    </w:p>
    <w:p w14:paraId="287DDFB6" w14:textId="5C19E404"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49" w:name="_Hlk160273927"/>
      <w:r w:rsidRPr="00C92A1A">
        <w:rPr>
          <w:rFonts w:ascii="Times New Roman" w:eastAsia="MS Mincho" w:hAnsi="Times New Roman"/>
          <w:bCs/>
          <w:sz w:val="28"/>
          <w:szCs w:val="28"/>
        </w:rPr>
        <w:t>Теоретические основы обеспечения целостности. Криптографические и не криптографические (контекстно-зависимые) способы</w:t>
      </w:r>
      <w:bookmarkEnd w:id="49"/>
      <w:r w:rsidRPr="00C92A1A">
        <w:rPr>
          <w:rFonts w:ascii="Times New Roman" w:eastAsia="MS Mincho" w:hAnsi="Times New Roman"/>
          <w:bCs/>
          <w:sz w:val="28"/>
          <w:szCs w:val="28"/>
        </w:rPr>
        <w:t>.</w:t>
      </w:r>
    </w:p>
    <w:p w14:paraId="7FFC10E5" w14:textId="16C8BF2A"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50" w:name="_Hlk160360141"/>
      <w:r w:rsidRPr="00C92A1A">
        <w:rPr>
          <w:rFonts w:ascii="Times New Roman" w:eastAsia="MS Mincho" w:hAnsi="Times New Roman"/>
          <w:bCs/>
          <w:sz w:val="28"/>
          <w:szCs w:val="28"/>
        </w:rPr>
        <w:t>Теоретические основы аудита и оповещения о нарушениях информационной безопасности</w:t>
      </w:r>
      <w:bookmarkEnd w:id="50"/>
      <w:r w:rsidR="00006481">
        <w:rPr>
          <w:rFonts w:ascii="Times New Roman" w:eastAsia="MS Mincho" w:hAnsi="Times New Roman"/>
          <w:bCs/>
          <w:sz w:val="28"/>
          <w:szCs w:val="28"/>
        </w:rPr>
        <w:t xml:space="preserve">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C92A1A">
        <w:rPr>
          <w:rFonts w:ascii="Times New Roman" w:eastAsia="MS Mincho" w:hAnsi="Times New Roman"/>
          <w:bCs/>
          <w:sz w:val="28"/>
          <w:szCs w:val="28"/>
        </w:rPr>
        <w:t>.</w:t>
      </w:r>
    </w:p>
    <w:p w14:paraId="042121D9" w14:textId="5EE74A97" w:rsidR="00C92A1A" w:rsidRPr="00C92A1A" w:rsidRDefault="00C92A1A" w:rsidP="00B7262B">
      <w:pPr>
        <w:pStyle w:val="af0"/>
        <w:numPr>
          <w:ilvl w:val="0"/>
          <w:numId w:val="11"/>
        </w:numPr>
        <w:tabs>
          <w:tab w:val="left" w:pos="1134"/>
        </w:tabs>
        <w:spacing w:after="0"/>
        <w:ind w:left="0" w:firstLine="709"/>
        <w:jc w:val="both"/>
        <w:rPr>
          <w:rFonts w:ascii="Times New Roman" w:hAnsi="Times New Roman"/>
          <w:sz w:val="28"/>
          <w:szCs w:val="28"/>
        </w:rPr>
      </w:pPr>
      <w:bookmarkStart w:id="51" w:name="_Hlk160358361"/>
      <w:r w:rsidRPr="00C92A1A">
        <w:rPr>
          <w:rFonts w:ascii="Times New Roman" w:eastAsia="MS Mincho" w:hAnsi="Times New Roman"/>
          <w:bCs/>
          <w:sz w:val="28"/>
          <w:szCs w:val="28"/>
        </w:rPr>
        <w:t xml:space="preserve">Теоретические основы обеспечения криптографическими ключами. Модель жизненного цикла </w:t>
      </w:r>
      <w:proofErr w:type="spellStart"/>
      <w:r w:rsidRPr="00C92A1A">
        <w:rPr>
          <w:rFonts w:ascii="Times New Roman" w:eastAsia="MS Mincho" w:hAnsi="Times New Roman"/>
          <w:bCs/>
          <w:sz w:val="28"/>
          <w:szCs w:val="28"/>
        </w:rPr>
        <w:t>криптоключа</w:t>
      </w:r>
      <w:bookmarkEnd w:id="51"/>
      <w:proofErr w:type="spellEnd"/>
      <w:r w:rsidRPr="00C92A1A">
        <w:rPr>
          <w:rFonts w:ascii="Times New Roman" w:eastAsia="MS Mincho" w:hAnsi="Times New Roman"/>
          <w:bCs/>
          <w:sz w:val="28"/>
          <w:szCs w:val="28"/>
        </w:rPr>
        <w:t>.</w:t>
      </w:r>
    </w:p>
    <w:p w14:paraId="061C30AB" w14:textId="5E52A4B9" w:rsidR="00C92A1A" w:rsidRPr="00546F7A" w:rsidRDefault="00C92A1A" w:rsidP="00B7262B">
      <w:pPr>
        <w:pStyle w:val="af0"/>
        <w:numPr>
          <w:ilvl w:val="0"/>
          <w:numId w:val="11"/>
        </w:numPr>
        <w:tabs>
          <w:tab w:val="left" w:pos="1134"/>
        </w:tabs>
        <w:spacing w:after="0"/>
        <w:ind w:left="0" w:firstLine="709"/>
        <w:jc w:val="both"/>
        <w:rPr>
          <w:rFonts w:ascii="Times New Roman" w:hAnsi="Times New Roman"/>
          <w:color w:val="000000" w:themeColor="text1"/>
          <w:sz w:val="28"/>
          <w:szCs w:val="28"/>
        </w:rPr>
      </w:pPr>
      <w:r w:rsidRPr="00546F7A">
        <w:rPr>
          <w:rFonts w:ascii="Times New Roman" w:hAnsi="Times New Roman"/>
          <w:color w:val="000000" w:themeColor="text1"/>
          <w:sz w:val="28"/>
          <w:szCs w:val="28"/>
        </w:rPr>
        <w:t>Симметричные криптографические системы</w:t>
      </w:r>
      <w:r w:rsidR="00415711" w:rsidRPr="00546F7A">
        <w:rPr>
          <w:rFonts w:ascii="Times New Roman" w:hAnsi="Times New Roman"/>
          <w:color w:val="000000" w:themeColor="text1"/>
          <w:sz w:val="28"/>
          <w:szCs w:val="28"/>
        </w:rPr>
        <w:t xml:space="preserve"> и их использование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546F7A">
        <w:rPr>
          <w:rFonts w:ascii="Times New Roman" w:hAnsi="Times New Roman"/>
          <w:color w:val="000000" w:themeColor="text1"/>
          <w:sz w:val="28"/>
          <w:szCs w:val="28"/>
        </w:rPr>
        <w:t>.</w:t>
      </w:r>
    </w:p>
    <w:p w14:paraId="0283B165" w14:textId="6F85E725" w:rsidR="00C92A1A" w:rsidRPr="00546F7A" w:rsidRDefault="00C92A1A" w:rsidP="00B7262B">
      <w:pPr>
        <w:pStyle w:val="af0"/>
        <w:numPr>
          <w:ilvl w:val="0"/>
          <w:numId w:val="11"/>
        </w:numPr>
        <w:tabs>
          <w:tab w:val="left" w:pos="1134"/>
        </w:tabs>
        <w:spacing w:after="0"/>
        <w:ind w:left="0" w:firstLine="709"/>
        <w:jc w:val="both"/>
        <w:rPr>
          <w:rFonts w:ascii="Times New Roman" w:hAnsi="Times New Roman"/>
          <w:color w:val="000000" w:themeColor="text1"/>
          <w:sz w:val="28"/>
          <w:szCs w:val="28"/>
        </w:rPr>
      </w:pPr>
      <w:r w:rsidRPr="00546F7A">
        <w:rPr>
          <w:rFonts w:ascii="Times New Roman" w:hAnsi="Times New Roman"/>
          <w:color w:val="000000" w:themeColor="text1"/>
          <w:sz w:val="28"/>
          <w:szCs w:val="28"/>
        </w:rPr>
        <w:t>Асимметричные криптографические системы</w:t>
      </w:r>
      <w:r w:rsidR="00415711" w:rsidRPr="00546F7A">
        <w:rPr>
          <w:rFonts w:ascii="Times New Roman" w:hAnsi="Times New Roman"/>
          <w:color w:val="000000" w:themeColor="text1"/>
          <w:sz w:val="28"/>
          <w:szCs w:val="28"/>
        </w:rPr>
        <w:t xml:space="preserve"> и их использование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546F7A">
        <w:rPr>
          <w:rFonts w:ascii="Times New Roman" w:hAnsi="Times New Roman"/>
          <w:color w:val="000000" w:themeColor="text1"/>
          <w:sz w:val="28"/>
          <w:szCs w:val="28"/>
        </w:rPr>
        <w:t>.</w:t>
      </w:r>
    </w:p>
    <w:p w14:paraId="113915AF" w14:textId="754B7408" w:rsidR="00C92A1A" w:rsidRPr="00546F7A" w:rsidRDefault="00C92A1A" w:rsidP="00B7262B">
      <w:pPr>
        <w:pStyle w:val="af0"/>
        <w:numPr>
          <w:ilvl w:val="0"/>
          <w:numId w:val="11"/>
        </w:numPr>
        <w:tabs>
          <w:tab w:val="left" w:pos="1134"/>
        </w:tabs>
        <w:spacing w:after="0"/>
        <w:ind w:left="0" w:firstLine="709"/>
        <w:jc w:val="both"/>
        <w:rPr>
          <w:rFonts w:ascii="Times New Roman" w:hAnsi="Times New Roman"/>
          <w:color w:val="000000" w:themeColor="text1"/>
          <w:sz w:val="28"/>
          <w:szCs w:val="28"/>
        </w:rPr>
      </w:pPr>
      <w:bookmarkStart w:id="52" w:name="_Hlk160360692"/>
      <w:r w:rsidRPr="00546F7A">
        <w:rPr>
          <w:rFonts w:ascii="Times New Roman" w:hAnsi="Times New Roman"/>
          <w:color w:val="000000" w:themeColor="text1"/>
          <w:sz w:val="28"/>
          <w:szCs w:val="28"/>
        </w:rPr>
        <w:t>Инфраструктуры открытых ключей (назначение и состав)</w:t>
      </w:r>
      <w:bookmarkEnd w:id="52"/>
      <w:r w:rsidR="00415711" w:rsidRPr="00546F7A">
        <w:rPr>
          <w:rFonts w:ascii="Times New Roman" w:hAnsi="Times New Roman"/>
          <w:color w:val="000000" w:themeColor="text1"/>
          <w:sz w:val="28"/>
          <w:szCs w:val="28"/>
        </w:rPr>
        <w:t xml:space="preserve"> и их использование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546F7A">
        <w:rPr>
          <w:rFonts w:ascii="Times New Roman" w:hAnsi="Times New Roman"/>
          <w:color w:val="000000" w:themeColor="text1"/>
          <w:sz w:val="28"/>
          <w:szCs w:val="28"/>
        </w:rPr>
        <w:t>.</w:t>
      </w:r>
    </w:p>
    <w:p w14:paraId="56019193" w14:textId="6254AE70" w:rsidR="00C92A1A" w:rsidRPr="00546F7A" w:rsidRDefault="00C92A1A" w:rsidP="00B7262B">
      <w:pPr>
        <w:pStyle w:val="af0"/>
        <w:numPr>
          <w:ilvl w:val="0"/>
          <w:numId w:val="11"/>
        </w:numPr>
        <w:tabs>
          <w:tab w:val="left" w:pos="1134"/>
        </w:tabs>
        <w:spacing w:after="0"/>
        <w:ind w:left="0" w:firstLine="709"/>
        <w:jc w:val="both"/>
        <w:rPr>
          <w:rFonts w:ascii="Times New Roman" w:hAnsi="Times New Roman"/>
          <w:color w:val="000000" w:themeColor="text1"/>
          <w:sz w:val="28"/>
          <w:szCs w:val="28"/>
        </w:rPr>
      </w:pPr>
      <w:bookmarkStart w:id="53" w:name="_Hlk160356776"/>
      <w:r w:rsidRPr="00546F7A">
        <w:rPr>
          <w:rFonts w:ascii="Times New Roman" w:hAnsi="Times New Roman"/>
          <w:color w:val="000000" w:themeColor="text1"/>
          <w:sz w:val="28"/>
          <w:szCs w:val="28"/>
        </w:rPr>
        <w:t xml:space="preserve">Криптографические методы защиты </w:t>
      </w:r>
      <w:bookmarkEnd w:id="53"/>
      <w:r w:rsidR="00006481">
        <w:rPr>
          <w:rFonts w:ascii="Times New Roman" w:hAnsi="Times New Roman"/>
          <w:color w:val="000000" w:themeColor="text1"/>
          <w:sz w:val="28"/>
          <w:szCs w:val="28"/>
        </w:rPr>
        <w:t>ПД</w:t>
      </w:r>
      <w:r w:rsidR="00415711" w:rsidRPr="00546F7A">
        <w:rPr>
          <w:rFonts w:ascii="Times New Roman" w:hAnsi="Times New Roman"/>
          <w:color w:val="000000" w:themeColor="text1"/>
          <w:sz w:val="28"/>
          <w:szCs w:val="28"/>
        </w:rPr>
        <w:t xml:space="preserve"> в </w:t>
      </w:r>
      <w:r w:rsidR="00B7262B">
        <w:rPr>
          <w:rFonts w:ascii="Times New Roman" w:hAnsi="Times New Roman"/>
          <w:color w:val="000000" w:themeColor="text1"/>
          <w:sz w:val="28"/>
          <w:szCs w:val="28"/>
        </w:rPr>
        <w:t>ФО</w:t>
      </w:r>
      <w:r w:rsidRPr="00546F7A">
        <w:rPr>
          <w:rFonts w:ascii="Times New Roman" w:hAnsi="Times New Roman"/>
          <w:color w:val="000000" w:themeColor="text1"/>
          <w:sz w:val="28"/>
          <w:szCs w:val="28"/>
        </w:rPr>
        <w:t>.</w:t>
      </w:r>
    </w:p>
    <w:p w14:paraId="153A8B52" w14:textId="663CA0B4" w:rsidR="00C92A1A" w:rsidRPr="00546F7A" w:rsidRDefault="00C92A1A" w:rsidP="00B7262B">
      <w:pPr>
        <w:pStyle w:val="af0"/>
        <w:numPr>
          <w:ilvl w:val="0"/>
          <w:numId w:val="11"/>
        </w:numPr>
        <w:tabs>
          <w:tab w:val="left" w:pos="1134"/>
        </w:tabs>
        <w:spacing w:after="0"/>
        <w:ind w:left="0" w:firstLine="709"/>
        <w:jc w:val="both"/>
        <w:rPr>
          <w:rFonts w:ascii="Times New Roman" w:hAnsi="Times New Roman"/>
          <w:color w:val="000000" w:themeColor="text1"/>
          <w:sz w:val="28"/>
          <w:szCs w:val="28"/>
        </w:rPr>
      </w:pPr>
      <w:r w:rsidRPr="00546F7A">
        <w:rPr>
          <w:rFonts w:ascii="Times New Roman" w:hAnsi="Times New Roman"/>
          <w:color w:val="000000" w:themeColor="text1"/>
          <w:sz w:val="28"/>
          <w:szCs w:val="28"/>
        </w:rPr>
        <w:t>Сертификаты открытых ключей (назначение и содержани</w:t>
      </w:r>
      <w:r w:rsidR="0081798B" w:rsidRPr="00546F7A">
        <w:rPr>
          <w:rFonts w:ascii="Times New Roman" w:hAnsi="Times New Roman"/>
          <w:color w:val="000000" w:themeColor="text1"/>
          <w:sz w:val="28"/>
          <w:szCs w:val="28"/>
        </w:rPr>
        <w:t>е</w:t>
      </w:r>
      <w:r w:rsidRPr="00546F7A">
        <w:rPr>
          <w:rFonts w:ascii="Times New Roman" w:hAnsi="Times New Roman"/>
          <w:color w:val="000000" w:themeColor="text1"/>
          <w:sz w:val="28"/>
          <w:szCs w:val="28"/>
        </w:rPr>
        <w:t>)</w:t>
      </w:r>
      <w:r w:rsidR="00415711" w:rsidRPr="00546F7A">
        <w:rPr>
          <w:rFonts w:ascii="Times New Roman" w:hAnsi="Times New Roman"/>
          <w:color w:val="000000" w:themeColor="text1"/>
          <w:sz w:val="28"/>
          <w:szCs w:val="28"/>
        </w:rPr>
        <w:t xml:space="preserve"> и их использование </w:t>
      </w:r>
      <w:r w:rsidR="00006481" w:rsidRPr="003D180C">
        <w:rPr>
          <w:rStyle w:val="GOSTChar"/>
        </w:rPr>
        <w:t xml:space="preserve">в </w:t>
      </w:r>
      <w:r w:rsidR="00006481">
        <w:rPr>
          <w:rStyle w:val="GOSTChar"/>
          <w:color w:val="000000" w:themeColor="text1"/>
        </w:rPr>
        <w:t>системе защиты ПД</w:t>
      </w:r>
      <w:r w:rsidR="00006481" w:rsidRPr="001A6C8E">
        <w:rPr>
          <w:rStyle w:val="GOSTChar"/>
          <w:color w:val="000000" w:themeColor="text1"/>
        </w:rPr>
        <w:t xml:space="preserve"> </w:t>
      </w:r>
      <w:r w:rsidR="00B7262B">
        <w:rPr>
          <w:rStyle w:val="GOSTChar"/>
        </w:rPr>
        <w:t>ФО</w:t>
      </w:r>
      <w:r w:rsidRPr="00546F7A">
        <w:rPr>
          <w:rFonts w:ascii="Times New Roman" w:hAnsi="Times New Roman"/>
          <w:color w:val="000000" w:themeColor="text1"/>
          <w:sz w:val="28"/>
          <w:szCs w:val="28"/>
        </w:rPr>
        <w:t>.</w:t>
      </w:r>
    </w:p>
    <w:p w14:paraId="4B7D5B9E" w14:textId="09219E37" w:rsidR="00D81D1A" w:rsidRDefault="00D81D1A" w:rsidP="00B7262B">
      <w:pPr>
        <w:spacing w:after="0" w:line="240" w:lineRule="auto"/>
        <w:jc w:val="both"/>
        <w:rPr>
          <w:rFonts w:ascii="Times New Roman" w:eastAsia="Times New Roman" w:hAnsi="Times New Roman"/>
          <w:color w:val="000000" w:themeColor="text1"/>
          <w:sz w:val="28"/>
          <w:szCs w:val="28"/>
          <w:lang w:eastAsia="ru-RU"/>
        </w:rPr>
      </w:pPr>
    </w:p>
    <w:p w14:paraId="087A1F0A" w14:textId="7DBC8898" w:rsidR="00442F6D" w:rsidRPr="00C63AE8" w:rsidRDefault="00442F6D" w:rsidP="00B7262B">
      <w:pPr>
        <w:spacing w:after="0" w:line="288" w:lineRule="auto"/>
        <w:jc w:val="both"/>
        <w:outlineLvl w:val="0"/>
        <w:rPr>
          <w:rFonts w:ascii="Times New Roman" w:eastAsia="Times New Roman" w:hAnsi="Times New Roman"/>
          <w:b/>
          <w:bCs/>
          <w:color w:val="000000" w:themeColor="text1"/>
          <w:sz w:val="28"/>
          <w:szCs w:val="28"/>
          <w:lang w:eastAsia="ru-RU"/>
        </w:rPr>
      </w:pPr>
      <w:bookmarkStart w:id="54" w:name="_Toc72164623"/>
      <w:bookmarkEnd w:id="37"/>
      <w:bookmarkEnd w:id="38"/>
      <w:r w:rsidRPr="00C963A5">
        <w:rPr>
          <w:rFonts w:ascii="Times New Roman" w:eastAsia="Times New Roman" w:hAnsi="Times New Roman"/>
          <w:b/>
          <w:bCs/>
          <w:color w:val="000000" w:themeColor="text1"/>
          <w:sz w:val="28"/>
          <w:szCs w:val="28"/>
          <w:lang w:eastAsia="ru-RU"/>
        </w:rPr>
        <w:t>8. Перечень основной и дополнительной учебной литературы, необходимой для освоения дисциплины</w:t>
      </w:r>
      <w:r>
        <w:rPr>
          <w:rFonts w:ascii="Times New Roman" w:eastAsia="Times New Roman" w:hAnsi="Times New Roman"/>
          <w:b/>
          <w:bCs/>
          <w:color w:val="000000" w:themeColor="text1"/>
          <w:sz w:val="28"/>
          <w:szCs w:val="28"/>
          <w:lang w:eastAsia="ru-RU"/>
        </w:rPr>
        <w:t>.</w:t>
      </w:r>
      <w:r w:rsidRPr="00C963A5">
        <w:rPr>
          <w:rFonts w:ascii="Times New Roman" w:eastAsia="Times New Roman" w:hAnsi="Times New Roman"/>
          <w:b/>
          <w:bCs/>
          <w:color w:val="000000" w:themeColor="text1"/>
          <w:sz w:val="28"/>
          <w:szCs w:val="28"/>
          <w:lang w:eastAsia="ru-RU"/>
        </w:rPr>
        <w:t xml:space="preserve"> </w:t>
      </w:r>
    </w:p>
    <w:p w14:paraId="50058A57" w14:textId="77777777" w:rsidR="00442F6D" w:rsidRPr="00C963A5" w:rsidRDefault="00442F6D" w:rsidP="00B7262B">
      <w:pPr>
        <w:pStyle w:val="afe"/>
        <w:tabs>
          <w:tab w:val="right" w:pos="9356"/>
        </w:tabs>
        <w:spacing w:before="120" w:after="120" w:line="276" w:lineRule="auto"/>
        <w:jc w:val="both"/>
        <w:rPr>
          <w:color w:val="000000" w:themeColor="text1"/>
          <w:sz w:val="28"/>
          <w:szCs w:val="28"/>
        </w:rPr>
      </w:pPr>
      <w:r w:rsidRPr="00C963A5">
        <w:rPr>
          <w:color w:val="000000" w:themeColor="text1"/>
          <w:sz w:val="28"/>
          <w:szCs w:val="28"/>
        </w:rPr>
        <w:t>Основная</w:t>
      </w:r>
    </w:p>
    <w:p w14:paraId="7F98FEEC" w14:textId="00266FFF" w:rsidR="00442F6D" w:rsidRPr="00C963A5" w:rsidRDefault="00442F6D" w:rsidP="00B7262B">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eastAsia="Petersburg-Regular" w:hAnsi="Times New Roman"/>
          <w:color w:val="000000" w:themeColor="text1"/>
          <w:sz w:val="28"/>
          <w:szCs w:val="28"/>
        </w:rPr>
        <w:t>Фомичев,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Криптографические методы защиты информации. В 2 ч. Ч. 1. М</w:t>
      </w:r>
      <w:r w:rsidR="00DA2E80">
        <w:rPr>
          <w:rFonts w:ascii="Times New Roman" w:eastAsia="Petersburg-Regular" w:hAnsi="Times New Roman"/>
          <w:color w:val="000000" w:themeColor="text1"/>
          <w:sz w:val="28"/>
          <w:szCs w:val="28"/>
        </w:rPr>
        <w:t xml:space="preserve">атематические аспекты: учебник </w:t>
      </w:r>
      <w:r w:rsidRPr="00C963A5">
        <w:rPr>
          <w:rFonts w:ascii="Times New Roman" w:eastAsia="Petersburg-Regular" w:hAnsi="Times New Roman"/>
          <w:color w:val="000000" w:themeColor="text1"/>
          <w:sz w:val="28"/>
          <w:szCs w:val="28"/>
        </w:rPr>
        <w:t>для академического бакалавриата /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Фомичев, Д.</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 xml:space="preserve">А. </w:t>
      </w:r>
      <w:proofErr w:type="gramStart"/>
      <w:r w:rsidRPr="00C963A5">
        <w:rPr>
          <w:rFonts w:ascii="Times New Roman" w:eastAsia="Petersburg-Regular" w:hAnsi="Times New Roman"/>
          <w:color w:val="000000" w:themeColor="text1"/>
          <w:sz w:val="28"/>
          <w:szCs w:val="28"/>
        </w:rPr>
        <w:t>Мельников ;</w:t>
      </w:r>
      <w:proofErr w:type="gramEnd"/>
      <w:r w:rsidRPr="00C963A5">
        <w:rPr>
          <w:rFonts w:ascii="Times New Roman" w:eastAsia="Petersburg-Regular" w:hAnsi="Times New Roman"/>
          <w:color w:val="000000" w:themeColor="text1"/>
          <w:sz w:val="28"/>
          <w:szCs w:val="28"/>
        </w:rPr>
        <w:t xml:space="preserve"> под ред. В.</w:t>
      </w:r>
      <w:r>
        <w:rPr>
          <w:rFonts w:ascii="Times New Roman" w:eastAsia="Petersburg-Regular" w:hAnsi="Times New Roman"/>
          <w:color w:val="000000" w:themeColor="text1"/>
          <w:sz w:val="28"/>
          <w:szCs w:val="28"/>
        </w:rPr>
        <w:t xml:space="preserve"> М. Фомичева. </w:t>
      </w:r>
      <w:r w:rsidRPr="00C963A5">
        <w:rPr>
          <w:rFonts w:ascii="Times New Roman" w:eastAsia="Petersburg-Regular" w:hAnsi="Times New Roman"/>
          <w:color w:val="000000" w:themeColor="text1"/>
          <w:sz w:val="28"/>
          <w:szCs w:val="28"/>
        </w:rPr>
        <w:t xml:space="preserve">— </w:t>
      </w:r>
      <w:proofErr w:type="gramStart"/>
      <w:r w:rsidRPr="00C963A5">
        <w:rPr>
          <w:rFonts w:ascii="Times New Roman" w:eastAsia="Petersburg-Regular" w:hAnsi="Times New Roman"/>
          <w:color w:val="000000" w:themeColor="text1"/>
          <w:sz w:val="28"/>
          <w:szCs w:val="28"/>
        </w:rPr>
        <w:t>Москва :</w:t>
      </w:r>
      <w:proofErr w:type="gramEnd"/>
      <w:r w:rsidRPr="00C963A5">
        <w:rPr>
          <w:rFonts w:ascii="Times New Roman" w:eastAsia="Petersburg-Regular" w:hAnsi="Times New Roman"/>
          <w:color w:val="000000" w:themeColor="text1"/>
          <w:sz w:val="28"/>
          <w:szCs w:val="28"/>
        </w:rPr>
        <w:t xml:space="preserve"> </w:t>
      </w:r>
      <w:proofErr w:type="spellStart"/>
      <w:r w:rsidRPr="00C963A5">
        <w:rPr>
          <w:rFonts w:ascii="Times New Roman" w:eastAsia="Petersburg-Regular" w:hAnsi="Times New Roman"/>
          <w:color w:val="000000" w:themeColor="text1"/>
          <w:sz w:val="28"/>
          <w:szCs w:val="28"/>
        </w:rPr>
        <w:t>Юрайт</w:t>
      </w:r>
      <w:proofErr w:type="spellEnd"/>
      <w:r w:rsidRPr="00C963A5">
        <w:rPr>
          <w:rFonts w:ascii="Times New Roman" w:eastAsia="Petersburg-Regular" w:hAnsi="Times New Roman"/>
          <w:color w:val="000000" w:themeColor="text1"/>
          <w:sz w:val="28"/>
          <w:szCs w:val="28"/>
        </w:rPr>
        <w:t>, 2017,</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2019. — 209 с. — (</w:t>
      </w:r>
      <w:proofErr w:type="gramStart"/>
      <w:r w:rsidRPr="00C963A5">
        <w:rPr>
          <w:rFonts w:ascii="Times New Roman" w:eastAsia="Petersburg-Regular" w:hAnsi="Times New Roman"/>
          <w:color w:val="000000" w:themeColor="text1"/>
          <w:sz w:val="28"/>
          <w:szCs w:val="28"/>
        </w:rPr>
        <w:t>Серия :</w:t>
      </w:r>
      <w:proofErr w:type="gramEnd"/>
      <w:r w:rsidRPr="00C963A5">
        <w:rPr>
          <w:rFonts w:ascii="Times New Roman" w:eastAsia="Petersburg-Regular" w:hAnsi="Times New Roman"/>
          <w:color w:val="000000" w:themeColor="text1"/>
          <w:sz w:val="28"/>
          <w:szCs w:val="28"/>
        </w:rPr>
        <w:t xml:space="preserve"> Бакалавр. Академический курс).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lastRenderedPageBreak/>
        <w:t xml:space="preserve">непосредственный. - То же. - 2024. - ЭБС </w:t>
      </w:r>
      <w:proofErr w:type="spellStart"/>
      <w:r w:rsidRPr="00C963A5">
        <w:rPr>
          <w:rFonts w:ascii="Times New Roman" w:eastAsia="Petersburg-Regular" w:hAnsi="Times New Roman"/>
          <w:color w:val="000000" w:themeColor="text1"/>
          <w:sz w:val="28"/>
          <w:szCs w:val="28"/>
        </w:rPr>
        <w:t>Юрайт</w:t>
      </w:r>
      <w:proofErr w:type="spellEnd"/>
      <w:r w:rsidRPr="00C963A5">
        <w:rPr>
          <w:rFonts w:ascii="Times New Roman" w:eastAsia="Petersburg-Regular" w:hAnsi="Times New Roman"/>
          <w:color w:val="000000" w:themeColor="text1"/>
          <w:sz w:val="28"/>
          <w:szCs w:val="28"/>
        </w:rPr>
        <w:t>. - UR</w:t>
      </w:r>
      <w:r w:rsidR="007C1301">
        <w:rPr>
          <w:rFonts w:ascii="Times New Roman" w:eastAsia="Petersburg-Regular" w:hAnsi="Times New Roman"/>
          <w:color w:val="000000" w:themeColor="text1"/>
          <w:sz w:val="28"/>
          <w:szCs w:val="28"/>
          <w:lang w:val="en-US"/>
        </w:rPr>
        <w:t>I</w:t>
      </w:r>
      <w:r w:rsidRPr="00C963A5">
        <w:rPr>
          <w:rFonts w:ascii="Times New Roman" w:eastAsia="Petersburg-Regular" w:hAnsi="Times New Roman"/>
          <w:color w:val="000000" w:themeColor="text1"/>
          <w:sz w:val="28"/>
          <w:szCs w:val="28"/>
        </w:rPr>
        <w:t>: https://urait.ru/</w:t>
      </w:r>
      <w:r>
        <w:rPr>
          <w:rFonts w:ascii="Times New Roman" w:eastAsia="Petersburg-Regular" w:hAnsi="Times New Roman"/>
          <w:color w:val="000000" w:themeColor="text1"/>
          <w:sz w:val="28"/>
          <w:szCs w:val="28"/>
        </w:rPr>
        <w:t>bcode</w:t>
      </w:r>
      <w:r w:rsidR="00DA2E80">
        <w:rPr>
          <w:rFonts w:ascii="Times New Roman" w:eastAsia="Petersburg-Regular" w:hAnsi="Times New Roman"/>
          <w:color w:val="000000" w:themeColor="text1"/>
          <w:sz w:val="28"/>
          <w:szCs w:val="28"/>
        </w:rPr>
        <w:t>/536733 (дата обращения: 06.05</w:t>
      </w:r>
      <w:r>
        <w:rPr>
          <w:rFonts w:ascii="Times New Roman" w:eastAsia="Petersburg-Regular" w:hAnsi="Times New Roman"/>
          <w:color w:val="000000" w:themeColor="text1"/>
          <w:sz w:val="28"/>
          <w:szCs w:val="28"/>
        </w:rPr>
        <w:t>.2024</w:t>
      </w:r>
      <w:r w:rsidRPr="00C963A5">
        <w:rPr>
          <w:rFonts w:ascii="Times New Roman" w:eastAsia="Petersburg-Regular" w:hAnsi="Times New Roman"/>
          <w:color w:val="000000" w:themeColor="text1"/>
          <w:sz w:val="28"/>
          <w:szCs w:val="28"/>
        </w:rPr>
        <w:t xml:space="preserve">).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электронный.</w:t>
      </w:r>
    </w:p>
    <w:p w14:paraId="2B78A357" w14:textId="17CFA7FA" w:rsidR="00442F6D" w:rsidRPr="00C963A5" w:rsidRDefault="00442F6D" w:rsidP="00B7262B">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hAnsi="Times New Roman"/>
          <w:color w:val="000000" w:themeColor="text1"/>
          <w:sz w:val="28"/>
          <w:szCs w:val="28"/>
          <w:shd w:val="clear" w:color="auto" w:fill="FFFFFF"/>
        </w:rPr>
        <w:t>Фомичев,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Криптографические методы защиты информации. В 2 ч. Ч. 2. Системные и прикла</w:t>
      </w:r>
      <w:r>
        <w:rPr>
          <w:rFonts w:ascii="Times New Roman" w:hAnsi="Times New Roman"/>
          <w:color w:val="000000" w:themeColor="text1"/>
          <w:sz w:val="28"/>
          <w:szCs w:val="28"/>
          <w:shd w:val="clear" w:color="auto" w:fill="FFFFFF"/>
        </w:rPr>
        <w:t xml:space="preserve">дные </w:t>
      </w:r>
      <w:r w:rsidRPr="00C963A5">
        <w:rPr>
          <w:rFonts w:ascii="Times New Roman" w:hAnsi="Times New Roman"/>
          <w:color w:val="000000" w:themeColor="text1"/>
          <w:sz w:val="28"/>
          <w:szCs w:val="28"/>
          <w:shd w:val="clear" w:color="auto" w:fill="FFFFFF"/>
        </w:rPr>
        <w:t xml:space="preserve">аспекты: </w:t>
      </w:r>
      <w:proofErr w:type="gramStart"/>
      <w:r w:rsidRPr="00C963A5">
        <w:rPr>
          <w:rFonts w:ascii="Times New Roman" w:hAnsi="Times New Roman"/>
          <w:color w:val="000000" w:themeColor="text1"/>
          <w:sz w:val="28"/>
          <w:szCs w:val="28"/>
          <w:shd w:val="clear" w:color="auto" w:fill="FFFFFF"/>
        </w:rPr>
        <w:t>учебник  для</w:t>
      </w:r>
      <w:proofErr w:type="gramEnd"/>
      <w:r w:rsidRPr="00C963A5">
        <w:rPr>
          <w:rFonts w:ascii="Times New Roman" w:hAnsi="Times New Roman"/>
          <w:color w:val="000000" w:themeColor="text1"/>
          <w:sz w:val="28"/>
          <w:szCs w:val="28"/>
          <w:shd w:val="clear" w:color="auto" w:fill="FFFFFF"/>
        </w:rPr>
        <w:t xml:space="preserve"> академического бакалавриата /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 Д.</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А. Мельников ; под ред.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Фомичева</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proofErr w:type="gramStart"/>
      <w:r w:rsidRPr="00C963A5">
        <w:rPr>
          <w:rFonts w:ascii="Times New Roman" w:hAnsi="Times New Roman"/>
          <w:color w:val="000000" w:themeColor="text1"/>
          <w:sz w:val="28"/>
          <w:szCs w:val="28"/>
          <w:shd w:val="clear" w:color="auto" w:fill="FFFFFF"/>
        </w:rPr>
        <w:t>Москва</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w:t>
      </w:r>
      <w:proofErr w:type="gramEnd"/>
      <w:r w:rsidRPr="00C963A5">
        <w:rPr>
          <w:rFonts w:ascii="Times New Roman" w:hAnsi="Times New Roman"/>
          <w:color w:val="000000" w:themeColor="text1"/>
          <w:sz w:val="28"/>
          <w:szCs w:val="28"/>
          <w:shd w:val="clear" w:color="auto" w:fill="FFFFFF"/>
        </w:rPr>
        <w:t xml:space="preserve"> </w:t>
      </w:r>
      <w:proofErr w:type="spellStart"/>
      <w:r w:rsidRPr="00C963A5">
        <w:rPr>
          <w:rFonts w:ascii="Times New Roman" w:hAnsi="Times New Roman"/>
          <w:color w:val="000000" w:themeColor="text1"/>
          <w:sz w:val="28"/>
          <w:szCs w:val="28"/>
          <w:shd w:val="clear" w:color="auto" w:fill="FFFFFF"/>
        </w:rPr>
        <w:t>Юрайт</w:t>
      </w:r>
      <w:proofErr w:type="spellEnd"/>
      <w:r w:rsidRPr="00C963A5">
        <w:rPr>
          <w:rFonts w:ascii="Times New Roman" w:hAnsi="Times New Roman"/>
          <w:color w:val="000000" w:themeColor="text1"/>
          <w:sz w:val="28"/>
          <w:szCs w:val="28"/>
          <w:shd w:val="clear" w:color="auto" w:fill="FFFFFF"/>
        </w:rPr>
        <w:t xml:space="preserve">, 2017, 2019, 2020. - 246 </w:t>
      </w:r>
      <w:r>
        <w:rPr>
          <w:rFonts w:ascii="Times New Roman" w:hAnsi="Times New Roman"/>
          <w:color w:val="000000" w:themeColor="text1"/>
          <w:sz w:val="28"/>
          <w:szCs w:val="28"/>
          <w:shd w:val="clear" w:color="auto" w:fill="FFFFFF"/>
        </w:rPr>
        <w:t xml:space="preserve">с.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непосредственный. </w:t>
      </w:r>
      <w:r w:rsidRPr="00C963A5">
        <w:rPr>
          <w:rFonts w:ascii="Times New Roman" w:hAnsi="Times New Roman"/>
          <w:color w:val="000000" w:themeColor="text1"/>
          <w:sz w:val="28"/>
          <w:szCs w:val="28"/>
          <w:shd w:val="clear" w:color="auto" w:fill="FFFFFF"/>
        </w:rPr>
        <w:t xml:space="preserve">- То же. - 2024. - ЭБС </w:t>
      </w:r>
      <w:proofErr w:type="spellStart"/>
      <w:r w:rsidRPr="00C963A5">
        <w:rPr>
          <w:rFonts w:ascii="Times New Roman" w:hAnsi="Times New Roman"/>
          <w:color w:val="000000" w:themeColor="text1"/>
          <w:sz w:val="28"/>
          <w:szCs w:val="28"/>
          <w:shd w:val="clear" w:color="auto" w:fill="FFFFFF"/>
        </w:rPr>
        <w:t>Юрайт</w:t>
      </w:r>
      <w:proofErr w:type="spellEnd"/>
      <w:r w:rsidRPr="00C963A5">
        <w:rPr>
          <w:rFonts w:ascii="Times New Roman" w:hAnsi="Times New Roman"/>
          <w:color w:val="000000" w:themeColor="text1"/>
          <w:sz w:val="28"/>
          <w:szCs w:val="28"/>
          <w:shd w:val="clear" w:color="auto" w:fill="FFFFFF"/>
        </w:rPr>
        <w:t>. - UR</w:t>
      </w:r>
      <w:r w:rsidR="007C1301">
        <w:rPr>
          <w:rFonts w:ascii="Times New Roman" w:hAnsi="Times New Roman"/>
          <w:color w:val="000000" w:themeColor="text1"/>
          <w:sz w:val="28"/>
          <w:szCs w:val="28"/>
          <w:shd w:val="clear" w:color="auto" w:fill="FFFFFF"/>
          <w:lang w:val="en-US"/>
        </w:rPr>
        <w:t>I</w:t>
      </w:r>
      <w:r w:rsidRPr="00C963A5">
        <w:rPr>
          <w:rFonts w:ascii="Times New Roman" w:hAnsi="Times New Roman"/>
          <w:color w:val="000000" w:themeColor="text1"/>
          <w:sz w:val="28"/>
          <w:szCs w:val="28"/>
          <w:shd w:val="clear" w:color="auto" w:fill="FFFFFF"/>
        </w:rPr>
        <w:t>: https://urait.ru/</w:t>
      </w:r>
      <w:r w:rsidR="00DA2E80">
        <w:rPr>
          <w:rFonts w:ascii="Times New Roman" w:hAnsi="Times New Roman"/>
          <w:color w:val="000000" w:themeColor="text1"/>
          <w:sz w:val="28"/>
          <w:szCs w:val="28"/>
          <w:shd w:val="clear" w:color="auto" w:fill="FFFFFF"/>
        </w:rPr>
        <w:t>bcode/537383 (дата обращения: 06.05</w:t>
      </w:r>
      <w:r w:rsidRPr="00C963A5">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2024).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электронный. </w:t>
      </w:r>
    </w:p>
    <w:p w14:paraId="4E1F00F8" w14:textId="77777777" w:rsidR="00442F6D" w:rsidRPr="00C963A5" w:rsidRDefault="00442F6D" w:rsidP="00B7262B">
      <w:pPr>
        <w:pStyle w:val="afe"/>
        <w:tabs>
          <w:tab w:val="right" w:pos="9356"/>
        </w:tabs>
        <w:spacing w:before="120" w:after="120" w:line="276" w:lineRule="auto"/>
        <w:jc w:val="both"/>
        <w:rPr>
          <w:color w:val="000000" w:themeColor="text1"/>
          <w:sz w:val="28"/>
          <w:szCs w:val="28"/>
        </w:rPr>
      </w:pPr>
      <w:r w:rsidRPr="00C963A5">
        <w:rPr>
          <w:color w:val="000000" w:themeColor="text1"/>
          <w:sz w:val="28"/>
          <w:szCs w:val="28"/>
        </w:rPr>
        <w:t>Дополнительная</w:t>
      </w:r>
    </w:p>
    <w:p w14:paraId="1675050F" w14:textId="2CA6C2E9" w:rsidR="00442F6D" w:rsidRDefault="00442F6D" w:rsidP="00B7262B">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Внуков, А. А. </w:t>
      </w:r>
      <w:r w:rsidRPr="00C63AE8">
        <w:rPr>
          <w:rFonts w:ascii="Times New Roman" w:hAnsi="Times New Roman"/>
          <w:color w:val="000000" w:themeColor="text1"/>
          <w:sz w:val="28"/>
          <w:szCs w:val="28"/>
        </w:rPr>
        <w:t xml:space="preserve">Защита </w:t>
      </w:r>
      <w:proofErr w:type="gramStart"/>
      <w:r w:rsidRPr="00C63AE8">
        <w:rPr>
          <w:rFonts w:ascii="Times New Roman" w:hAnsi="Times New Roman"/>
          <w:color w:val="000000" w:themeColor="text1"/>
          <w:sz w:val="28"/>
          <w:szCs w:val="28"/>
        </w:rPr>
        <w:t>информации :</w:t>
      </w:r>
      <w:proofErr w:type="gramEnd"/>
      <w:r w:rsidRPr="00C63AE8">
        <w:rPr>
          <w:rFonts w:ascii="Times New Roman" w:hAnsi="Times New Roman"/>
          <w:color w:val="000000" w:themeColor="text1"/>
          <w:sz w:val="28"/>
          <w:szCs w:val="28"/>
        </w:rPr>
        <w:t xml:space="preserve"> учебное пособие для вузов / А. А. Внуков. — 3-е изд., </w:t>
      </w:r>
      <w:proofErr w:type="spellStart"/>
      <w:r w:rsidRPr="00C63AE8">
        <w:rPr>
          <w:rFonts w:ascii="Times New Roman" w:hAnsi="Times New Roman"/>
          <w:color w:val="000000" w:themeColor="text1"/>
          <w:sz w:val="28"/>
          <w:szCs w:val="28"/>
        </w:rPr>
        <w:t>перераб</w:t>
      </w:r>
      <w:proofErr w:type="spellEnd"/>
      <w:r w:rsidRPr="00C63AE8">
        <w:rPr>
          <w:rFonts w:ascii="Times New Roman" w:hAnsi="Times New Roman"/>
          <w:color w:val="000000" w:themeColor="text1"/>
          <w:sz w:val="28"/>
          <w:szCs w:val="28"/>
        </w:rPr>
        <w:t>. и доп</w:t>
      </w:r>
      <w:r>
        <w:rPr>
          <w:rFonts w:ascii="Times New Roman" w:hAnsi="Times New Roman"/>
          <w:color w:val="000000" w:themeColor="text1"/>
          <w:sz w:val="28"/>
          <w:szCs w:val="28"/>
        </w:rPr>
        <w:t xml:space="preserve">. — </w:t>
      </w:r>
      <w:proofErr w:type="gramStart"/>
      <w:r>
        <w:rPr>
          <w:rFonts w:ascii="Times New Roman" w:hAnsi="Times New Roman"/>
          <w:color w:val="000000" w:themeColor="text1"/>
          <w:sz w:val="28"/>
          <w:szCs w:val="28"/>
        </w:rPr>
        <w:t>Москва :</w:t>
      </w:r>
      <w:proofErr w:type="gram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Юрайт</w:t>
      </w:r>
      <w:proofErr w:type="spellEnd"/>
      <w:r>
        <w:rPr>
          <w:rFonts w:ascii="Times New Roman" w:hAnsi="Times New Roman"/>
          <w:color w:val="000000" w:themeColor="text1"/>
          <w:sz w:val="28"/>
          <w:szCs w:val="28"/>
        </w:rPr>
        <w:t xml:space="preserve">, 2024. — 161 с. </w:t>
      </w:r>
      <w:r w:rsidRPr="00C63AE8">
        <w:rPr>
          <w:rFonts w:ascii="Times New Roman" w:hAnsi="Times New Roman"/>
          <w:color w:val="000000" w:themeColor="text1"/>
          <w:sz w:val="28"/>
          <w:szCs w:val="28"/>
        </w:rPr>
        <w:t xml:space="preserve">— (Высшее образование). — ЭБС </w:t>
      </w:r>
      <w:proofErr w:type="spellStart"/>
      <w:r w:rsidRPr="00C63AE8">
        <w:rPr>
          <w:rFonts w:ascii="Times New Roman" w:hAnsi="Times New Roman"/>
          <w:color w:val="000000" w:themeColor="text1"/>
          <w:sz w:val="28"/>
          <w:szCs w:val="28"/>
        </w:rPr>
        <w:t>Юрайт</w:t>
      </w:r>
      <w:proofErr w:type="spellEnd"/>
      <w:r w:rsidRPr="00C63AE8">
        <w:rPr>
          <w:rFonts w:ascii="Times New Roman" w:hAnsi="Times New Roman"/>
          <w:color w:val="000000" w:themeColor="text1"/>
          <w:sz w:val="28"/>
          <w:szCs w:val="28"/>
        </w:rPr>
        <w:t>. — UR</w:t>
      </w:r>
      <w:r>
        <w:rPr>
          <w:rFonts w:ascii="Times New Roman" w:hAnsi="Times New Roman"/>
          <w:color w:val="000000" w:themeColor="text1"/>
          <w:sz w:val="28"/>
          <w:szCs w:val="28"/>
          <w:lang w:val="en-US"/>
        </w:rPr>
        <w:t>I</w:t>
      </w:r>
      <w:r w:rsidRPr="00C63AE8">
        <w:rPr>
          <w:rFonts w:ascii="Times New Roman" w:hAnsi="Times New Roman"/>
          <w:color w:val="000000" w:themeColor="text1"/>
          <w:sz w:val="28"/>
          <w:szCs w:val="28"/>
        </w:rPr>
        <w:t>: https://urait.ru/</w:t>
      </w:r>
      <w:r w:rsidR="00DA2E80">
        <w:rPr>
          <w:rFonts w:ascii="Times New Roman" w:hAnsi="Times New Roman"/>
          <w:color w:val="000000" w:themeColor="text1"/>
          <w:sz w:val="28"/>
          <w:szCs w:val="28"/>
        </w:rPr>
        <w:t>bcode/537247 (дата обращения: 06.05</w:t>
      </w:r>
      <w:r w:rsidRPr="00C63AE8">
        <w:rPr>
          <w:rFonts w:ascii="Times New Roman" w:hAnsi="Times New Roman"/>
          <w:color w:val="000000" w:themeColor="text1"/>
          <w:sz w:val="28"/>
          <w:szCs w:val="28"/>
        </w:rPr>
        <w:t xml:space="preserve">.2024). - </w:t>
      </w:r>
      <w:proofErr w:type="gramStart"/>
      <w:r w:rsidRPr="00C63AE8">
        <w:rPr>
          <w:rFonts w:ascii="Times New Roman" w:hAnsi="Times New Roman"/>
          <w:color w:val="000000" w:themeColor="text1"/>
          <w:sz w:val="28"/>
          <w:szCs w:val="28"/>
        </w:rPr>
        <w:t>Текст :</w:t>
      </w:r>
      <w:proofErr w:type="gramEnd"/>
      <w:r w:rsidRPr="00C63AE8">
        <w:rPr>
          <w:rFonts w:ascii="Times New Roman" w:hAnsi="Times New Roman"/>
          <w:color w:val="000000" w:themeColor="text1"/>
          <w:sz w:val="28"/>
          <w:szCs w:val="28"/>
        </w:rPr>
        <w:t xml:space="preserve"> электронный.</w:t>
      </w:r>
    </w:p>
    <w:p w14:paraId="38D1527E" w14:textId="77777777" w:rsidR="00B9784F" w:rsidRDefault="00B9784F" w:rsidP="00B7262B">
      <w:pPr>
        <w:tabs>
          <w:tab w:val="left" w:pos="0"/>
        </w:tabs>
        <w:spacing w:after="0" w:line="276" w:lineRule="auto"/>
        <w:jc w:val="both"/>
        <w:rPr>
          <w:rFonts w:ascii="Times New Roman" w:hAnsi="Times New Roman"/>
          <w:b/>
          <w:color w:val="000000" w:themeColor="text1"/>
          <w:sz w:val="28"/>
          <w:szCs w:val="28"/>
        </w:rPr>
      </w:pPr>
    </w:p>
    <w:p w14:paraId="54FEBA4F" w14:textId="36B42A8E" w:rsidR="00442F6D" w:rsidRDefault="00442F6D" w:rsidP="00B7262B">
      <w:pPr>
        <w:tabs>
          <w:tab w:val="left" w:pos="0"/>
        </w:tabs>
        <w:spacing w:after="0" w:line="276" w:lineRule="auto"/>
        <w:jc w:val="both"/>
        <w:rPr>
          <w:rFonts w:ascii="Times New Roman" w:hAnsi="Times New Roman"/>
          <w:b/>
          <w:color w:val="000000" w:themeColor="text1"/>
          <w:sz w:val="28"/>
          <w:szCs w:val="28"/>
        </w:rPr>
      </w:pPr>
      <w:r w:rsidRPr="00C63AE8">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b/>
          <w:color w:val="000000" w:themeColor="text1"/>
          <w:sz w:val="28"/>
          <w:szCs w:val="28"/>
        </w:rPr>
        <w:t>.</w:t>
      </w:r>
    </w:p>
    <w:p w14:paraId="4B3E4C6E" w14:textId="646192E0"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rPr>
        <w:t>Электронная библиотека Финансового университета (ЭБ)</w:t>
      </w:r>
      <w:r w:rsidR="007C1301" w:rsidRPr="005554E9">
        <w:rPr>
          <w:rFonts w:ascii="Times New Roman" w:hAnsi="Times New Roman"/>
          <w:color w:val="000000" w:themeColor="text1"/>
          <w:sz w:val="28"/>
          <w:szCs w:val="28"/>
        </w:rPr>
        <w:t xml:space="preserve">. </w:t>
      </w:r>
      <w:r w:rsidR="007C1301" w:rsidRPr="005554E9">
        <w:rPr>
          <w:rFonts w:ascii="Times New Roman" w:hAnsi="Times New Roman"/>
          <w:color w:val="000000" w:themeColor="text1"/>
          <w:sz w:val="28"/>
          <w:szCs w:val="28"/>
          <w:lang w:val="en-US"/>
        </w:rPr>
        <w:t xml:space="preserve">URI: </w:t>
      </w:r>
      <w:r w:rsidRPr="005554E9">
        <w:rPr>
          <w:rFonts w:ascii="Times New Roman" w:hAnsi="Times New Roman"/>
          <w:color w:val="000000" w:themeColor="text1"/>
          <w:sz w:val="28"/>
          <w:szCs w:val="28"/>
          <w:lang w:val="en-US"/>
        </w:rPr>
        <w:t xml:space="preserve"> http://elib.fa.ru/</w:t>
      </w:r>
    </w:p>
    <w:p w14:paraId="3006E8BC" w14:textId="1623800D"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Электронно-библиотечная система BOOK.RU</w:t>
      </w:r>
      <w:r w:rsidR="007C1301" w:rsidRPr="005554E9">
        <w:rPr>
          <w:rFonts w:ascii="Times New Roman" w:hAnsi="Times New Roman"/>
          <w:color w:val="000000" w:themeColor="text1"/>
          <w:sz w:val="28"/>
          <w:szCs w:val="28"/>
        </w:rPr>
        <w:t>. UR</w:t>
      </w:r>
      <w:r w:rsidR="007C1301" w:rsidRPr="005554E9">
        <w:rPr>
          <w:rFonts w:ascii="Times New Roman" w:hAnsi="Times New Roman"/>
          <w:color w:val="000000" w:themeColor="text1"/>
          <w:sz w:val="28"/>
          <w:szCs w:val="28"/>
          <w:lang w:val="en-US"/>
        </w:rPr>
        <w:t>I</w:t>
      </w:r>
      <w:r w:rsidR="007C1301"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rPr>
        <w:t>http://www.book.ru</w:t>
      </w:r>
    </w:p>
    <w:p w14:paraId="141B46CC" w14:textId="285F7647"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Электронно-библиотечная система «Университетская библиотека</w:t>
      </w:r>
      <w:r w:rsidR="007C1301" w:rsidRPr="005554E9">
        <w:rPr>
          <w:rFonts w:ascii="Times New Roman" w:hAnsi="Times New Roman"/>
          <w:color w:val="000000" w:themeColor="text1"/>
          <w:sz w:val="28"/>
          <w:szCs w:val="28"/>
        </w:rPr>
        <w:br/>
      </w:r>
      <w:r w:rsidRPr="005554E9">
        <w:rPr>
          <w:rFonts w:ascii="Times New Roman" w:hAnsi="Times New Roman"/>
          <w:color w:val="000000" w:themeColor="text1"/>
          <w:sz w:val="28"/>
          <w:szCs w:val="28"/>
        </w:rPr>
        <w:t>ОНЛАЙН»</w:t>
      </w:r>
      <w:r w:rsidR="007C1301" w:rsidRPr="005554E9">
        <w:rPr>
          <w:rFonts w:ascii="Times New Roman" w:hAnsi="Times New Roman"/>
          <w:color w:val="000000" w:themeColor="text1"/>
          <w:sz w:val="28"/>
          <w:szCs w:val="28"/>
        </w:rPr>
        <w:t>.</w:t>
      </w:r>
      <w:r w:rsidRPr="005554E9">
        <w:rPr>
          <w:rFonts w:ascii="Times New Roman" w:hAnsi="Times New Roman"/>
          <w:color w:val="000000" w:themeColor="text1"/>
          <w:sz w:val="28"/>
          <w:szCs w:val="28"/>
        </w:rPr>
        <w:t xml:space="preserve"> </w:t>
      </w:r>
      <w:r w:rsidR="007C1301" w:rsidRPr="005554E9">
        <w:rPr>
          <w:rFonts w:ascii="Times New Roman" w:hAnsi="Times New Roman"/>
          <w:color w:val="000000" w:themeColor="text1"/>
          <w:sz w:val="28"/>
          <w:szCs w:val="28"/>
        </w:rPr>
        <w:t>UR</w:t>
      </w:r>
      <w:r w:rsidR="007C1301" w:rsidRPr="005554E9">
        <w:rPr>
          <w:rFonts w:ascii="Times New Roman" w:hAnsi="Times New Roman"/>
          <w:color w:val="000000" w:themeColor="text1"/>
          <w:sz w:val="28"/>
          <w:szCs w:val="28"/>
          <w:lang w:val="en-US"/>
        </w:rPr>
        <w:t>I</w:t>
      </w:r>
      <w:r w:rsidR="007C1301"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rPr>
        <w:t>http://biblioclub.ru/</w:t>
      </w:r>
    </w:p>
    <w:p w14:paraId="7577B30F" w14:textId="4A22F6A6"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 xml:space="preserve">Электронно-библиотечная система </w:t>
      </w:r>
      <w:proofErr w:type="spellStart"/>
      <w:r w:rsidRPr="005554E9">
        <w:rPr>
          <w:rFonts w:ascii="Times New Roman" w:hAnsi="Times New Roman"/>
          <w:color w:val="000000" w:themeColor="text1"/>
          <w:sz w:val="28"/>
          <w:szCs w:val="28"/>
        </w:rPr>
        <w:t>Znanium</w:t>
      </w:r>
      <w:proofErr w:type="spellEnd"/>
      <w:r w:rsidR="008605E0" w:rsidRPr="005554E9">
        <w:rPr>
          <w:rFonts w:ascii="Times New Roman" w:hAnsi="Times New Roman"/>
          <w:color w:val="000000" w:themeColor="text1"/>
          <w:sz w:val="28"/>
          <w:szCs w:val="28"/>
        </w:rPr>
        <w:t>. UR</w:t>
      </w:r>
      <w:r w:rsidR="008605E0" w:rsidRPr="005554E9">
        <w:rPr>
          <w:rFonts w:ascii="Times New Roman" w:hAnsi="Times New Roman"/>
          <w:color w:val="000000" w:themeColor="text1"/>
          <w:sz w:val="28"/>
          <w:szCs w:val="28"/>
          <w:lang w:val="en-US"/>
        </w:rPr>
        <w:t>I</w:t>
      </w:r>
      <w:r w:rsidR="008605E0"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rPr>
        <w:t>http://www.znanium.com</w:t>
      </w:r>
    </w:p>
    <w:p w14:paraId="0C1D3413" w14:textId="75C65DBE"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Электронно-библиотечная система издательства «ЮРАЙТ»</w:t>
      </w:r>
      <w:r w:rsidR="008605E0" w:rsidRPr="005554E9">
        <w:rPr>
          <w:rFonts w:ascii="Times New Roman" w:hAnsi="Times New Roman"/>
          <w:color w:val="000000" w:themeColor="text1"/>
          <w:sz w:val="28"/>
          <w:szCs w:val="28"/>
        </w:rPr>
        <w:t>. UR</w:t>
      </w:r>
      <w:r w:rsidR="008605E0" w:rsidRPr="005554E9">
        <w:rPr>
          <w:rFonts w:ascii="Times New Roman" w:hAnsi="Times New Roman"/>
          <w:color w:val="000000" w:themeColor="text1"/>
          <w:sz w:val="28"/>
          <w:szCs w:val="28"/>
          <w:lang w:val="en-US"/>
        </w:rPr>
        <w:t>I</w:t>
      </w:r>
      <w:r w:rsidR="008605E0"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rPr>
        <w:t>https://urait.ru/</w:t>
      </w:r>
    </w:p>
    <w:p w14:paraId="1B5F9BFC" w14:textId="23B44636"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rPr>
        <w:t>Электронно-библиотечная система издательства Лань</w:t>
      </w:r>
      <w:r w:rsidR="008605E0" w:rsidRPr="005554E9">
        <w:rPr>
          <w:rFonts w:ascii="Times New Roman" w:hAnsi="Times New Roman"/>
          <w:color w:val="000000" w:themeColor="text1"/>
          <w:sz w:val="28"/>
          <w:szCs w:val="28"/>
        </w:rPr>
        <w:t xml:space="preserve">. </w:t>
      </w:r>
      <w:r w:rsidR="008605E0" w:rsidRPr="005554E9">
        <w:rPr>
          <w:rFonts w:ascii="Times New Roman" w:hAnsi="Times New Roman"/>
          <w:color w:val="000000" w:themeColor="text1"/>
          <w:sz w:val="28"/>
          <w:szCs w:val="28"/>
          <w:lang w:val="en-US"/>
        </w:rPr>
        <w:t xml:space="preserve">URI: </w:t>
      </w:r>
      <w:r w:rsidRPr="005554E9">
        <w:rPr>
          <w:rFonts w:ascii="Times New Roman" w:hAnsi="Times New Roman"/>
          <w:color w:val="000000" w:themeColor="text1"/>
          <w:sz w:val="28"/>
          <w:szCs w:val="28"/>
          <w:lang w:val="en-US"/>
        </w:rPr>
        <w:t>https://e.lanbook.com/</w:t>
      </w:r>
    </w:p>
    <w:p w14:paraId="646B082E" w14:textId="04EF3BCB"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Научная электронная библиотека eLibrary.ru</w:t>
      </w:r>
      <w:r w:rsidR="007C1301" w:rsidRPr="005554E9">
        <w:rPr>
          <w:rFonts w:ascii="Times New Roman" w:hAnsi="Times New Roman"/>
          <w:color w:val="000000" w:themeColor="text1"/>
          <w:sz w:val="28"/>
          <w:szCs w:val="28"/>
        </w:rPr>
        <w:t>. UR</w:t>
      </w:r>
      <w:r w:rsidR="007C1301" w:rsidRPr="005554E9">
        <w:rPr>
          <w:rFonts w:ascii="Times New Roman" w:hAnsi="Times New Roman"/>
          <w:color w:val="000000" w:themeColor="text1"/>
          <w:sz w:val="28"/>
          <w:szCs w:val="28"/>
          <w:lang w:val="en-US"/>
        </w:rPr>
        <w:t>I</w:t>
      </w:r>
      <w:r w:rsidR="007C1301"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rPr>
        <w:t xml:space="preserve">http://elibrary.ru  </w:t>
      </w:r>
    </w:p>
    <w:p w14:paraId="7925BB27" w14:textId="7FED1E11"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Национальная электронная библиотека</w:t>
      </w:r>
      <w:r w:rsidR="00513B9E" w:rsidRPr="005554E9">
        <w:rPr>
          <w:rFonts w:ascii="Times New Roman" w:hAnsi="Times New Roman"/>
          <w:color w:val="000000" w:themeColor="text1"/>
          <w:sz w:val="28"/>
          <w:szCs w:val="28"/>
        </w:rPr>
        <w:t>.</w:t>
      </w:r>
      <w:r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URI</w:t>
      </w:r>
      <w:r w:rsidR="00513B9E" w:rsidRPr="005554E9">
        <w:rPr>
          <w:rFonts w:ascii="Times New Roman" w:hAnsi="Times New Roman"/>
          <w:bCs/>
          <w:color w:val="000000" w:themeColor="text1"/>
          <w:sz w:val="28"/>
          <w:szCs w:val="28"/>
        </w:rPr>
        <w:t xml:space="preserve">: </w:t>
      </w:r>
      <w:r w:rsidRPr="005554E9">
        <w:rPr>
          <w:rFonts w:ascii="Times New Roman" w:hAnsi="Times New Roman"/>
          <w:color w:val="000000" w:themeColor="text1"/>
          <w:sz w:val="28"/>
          <w:szCs w:val="28"/>
        </w:rPr>
        <w:t>http://нэб.рф/</w:t>
      </w:r>
    </w:p>
    <w:p w14:paraId="3789BD55" w14:textId="7014756F"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rPr>
        <w:t>Финансовая справочная система «Финансовый директор»</w:t>
      </w:r>
      <w:r w:rsidR="00513B9E" w:rsidRPr="005554E9">
        <w:rPr>
          <w:rFonts w:ascii="Times New Roman" w:hAnsi="Times New Roman"/>
          <w:color w:val="000000" w:themeColor="text1"/>
          <w:sz w:val="28"/>
          <w:szCs w:val="28"/>
        </w:rPr>
        <w:t>.</w:t>
      </w:r>
      <w:r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 xml:space="preserve">URI: </w:t>
      </w:r>
      <w:r w:rsidRPr="005554E9">
        <w:rPr>
          <w:rFonts w:ascii="Times New Roman" w:hAnsi="Times New Roman"/>
          <w:color w:val="000000" w:themeColor="text1"/>
          <w:sz w:val="28"/>
          <w:szCs w:val="28"/>
          <w:lang w:val="en-US"/>
        </w:rPr>
        <w:t>http://www.1fd.ru/</w:t>
      </w:r>
    </w:p>
    <w:p w14:paraId="0B41C72E" w14:textId="21FB725B"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CNKI. Academic Reference</w:t>
      </w:r>
      <w:r w:rsidR="00513B9E" w:rsidRPr="005554E9">
        <w:rPr>
          <w:rFonts w:ascii="Times New Roman" w:hAnsi="Times New Roman"/>
          <w:color w:val="000000" w:themeColor="text1"/>
          <w:sz w:val="28"/>
          <w:szCs w:val="28"/>
          <w:lang w:val="en-US"/>
        </w:rPr>
        <w:t>.</w:t>
      </w:r>
      <w:r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Pr="005554E9">
        <w:rPr>
          <w:rFonts w:ascii="Times New Roman" w:hAnsi="Times New Roman"/>
          <w:color w:val="000000" w:themeColor="text1"/>
          <w:sz w:val="28"/>
          <w:szCs w:val="28"/>
          <w:lang w:val="en-US"/>
        </w:rPr>
        <w:t>https://ar.oversea.cnki.net/</w:t>
      </w:r>
    </w:p>
    <w:p w14:paraId="38FF1DDC" w14:textId="1BCDC15E"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 xml:space="preserve">Электронная библиотека издательства </w:t>
      </w:r>
      <w:proofErr w:type="spellStart"/>
      <w:r w:rsidRPr="005554E9">
        <w:rPr>
          <w:rFonts w:ascii="Times New Roman" w:hAnsi="Times New Roman"/>
          <w:color w:val="000000" w:themeColor="text1"/>
          <w:sz w:val="28"/>
          <w:szCs w:val="28"/>
        </w:rPr>
        <w:t>Elsevier</w:t>
      </w:r>
      <w:proofErr w:type="spellEnd"/>
      <w:r w:rsidR="00513B9E" w:rsidRPr="005554E9">
        <w:rPr>
          <w:rFonts w:ascii="Times New Roman" w:hAnsi="Times New Roman"/>
          <w:color w:val="000000" w:themeColor="text1"/>
          <w:sz w:val="28"/>
          <w:szCs w:val="28"/>
        </w:rPr>
        <w:t>.</w:t>
      </w:r>
      <w:r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URI</w:t>
      </w:r>
      <w:r w:rsidR="00513B9E" w:rsidRPr="005554E9">
        <w:rPr>
          <w:rFonts w:ascii="Times New Roman" w:hAnsi="Times New Roman"/>
          <w:bCs/>
          <w:color w:val="000000" w:themeColor="text1"/>
          <w:sz w:val="28"/>
          <w:szCs w:val="28"/>
        </w:rPr>
        <w:t xml:space="preserve">: </w:t>
      </w:r>
      <w:r w:rsidRPr="005554E9">
        <w:rPr>
          <w:rFonts w:ascii="Times New Roman" w:hAnsi="Times New Roman"/>
          <w:color w:val="000000" w:themeColor="text1"/>
          <w:sz w:val="28"/>
          <w:szCs w:val="28"/>
        </w:rPr>
        <w:t>http://www.sciencedirect.com</w:t>
      </w:r>
    </w:p>
    <w:p w14:paraId="2E295ECF" w14:textId="3E041C9F"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rPr>
        <w:t xml:space="preserve">Коллекция научных журналов </w:t>
      </w:r>
      <w:proofErr w:type="spellStart"/>
      <w:r w:rsidRPr="005554E9">
        <w:rPr>
          <w:rFonts w:ascii="Times New Roman" w:hAnsi="Times New Roman"/>
          <w:color w:val="000000" w:themeColor="text1"/>
          <w:sz w:val="28"/>
          <w:szCs w:val="28"/>
        </w:rPr>
        <w:t>Oxford</w:t>
      </w:r>
      <w:proofErr w:type="spellEnd"/>
      <w:r w:rsidRPr="005554E9">
        <w:rPr>
          <w:rFonts w:ascii="Times New Roman" w:hAnsi="Times New Roman"/>
          <w:color w:val="000000" w:themeColor="text1"/>
          <w:sz w:val="28"/>
          <w:szCs w:val="28"/>
        </w:rPr>
        <w:t xml:space="preserve"> </w:t>
      </w:r>
      <w:proofErr w:type="spellStart"/>
      <w:r w:rsidRPr="005554E9">
        <w:rPr>
          <w:rFonts w:ascii="Times New Roman" w:hAnsi="Times New Roman"/>
          <w:color w:val="000000" w:themeColor="text1"/>
          <w:sz w:val="28"/>
          <w:szCs w:val="28"/>
        </w:rPr>
        <w:t>University</w:t>
      </w:r>
      <w:proofErr w:type="spellEnd"/>
      <w:r w:rsidRPr="005554E9">
        <w:rPr>
          <w:rFonts w:ascii="Times New Roman" w:hAnsi="Times New Roman"/>
          <w:color w:val="000000" w:themeColor="text1"/>
          <w:sz w:val="28"/>
          <w:szCs w:val="28"/>
        </w:rPr>
        <w:t xml:space="preserve"> </w:t>
      </w:r>
      <w:proofErr w:type="spellStart"/>
      <w:r w:rsidRPr="005554E9">
        <w:rPr>
          <w:rFonts w:ascii="Times New Roman" w:hAnsi="Times New Roman"/>
          <w:color w:val="000000" w:themeColor="text1"/>
          <w:sz w:val="28"/>
          <w:szCs w:val="28"/>
        </w:rPr>
        <w:t>Press</w:t>
      </w:r>
      <w:proofErr w:type="spellEnd"/>
      <w:r w:rsidR="00513B9E" w:rsidRPr="005554E9">
        <w:rPr>
          <w:rFonts w:ascii="Times New Roman" w:hAnsi="Times New Roman"/>
          <w:color w:val="000000" w:themeColor="text1"/>
          <w:sz w:val="28"/>
          <w:szCs w:val="28"/>
        </w:rPr>
        <w:t>.</w:t>
      </w:r>
      <w:r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 xml:space="preserve">URI: </w:t>
      </w:r>
      <w:r w:rsidRPr="005554E9">
        <w:rPr>
          <w:rFonts w:ascii="Times New Roman" w:hAnsi="Times New Roman"/>
          <w:color w:val="000000" w:themeColor="text1"/>
          <w:sz w:val="28"/>
          <w:szCs w:val="28"/>
          <w:lang w:val="en-US"/>
        </w:rPr>
        <w:t>https://academic.oup.com/journals/</w:t>
      </w:r>
    </w:p>
    <w:p w14:paraId="0426F588" w14:textId="665FDA7F" w:rsidR="00442F6D"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rPr>
      </w:pPr>
      <w:r w:rsidRPr="005554E9">
        <w:rPr>
          <w:rFonts w:ascii="Times New Roman" w:hAnsi="Times New Roman"/>
          <w:color w:val="000000" w:themeColor="text1"/>
          <w:sz w:val="28"/>
          <w:szCs w:val="28"/>
        </w:rPr>
        <w:t xml:space="preserve">Электронные коллекции книг и журналов издательства </w:t>
      </w:r>
      <w:proofErr w:type="spellStart"/>
      <w:r w:rsidRPr="005554E9">
        <w:rPr>
          <w:rFonts w:ascii="Times New Roman" w:hAnsi="Times New Roman"/>
          <w:color w:val="000000" w:themeColor="text1"/>
          <w:sz w:val="28"/>
          <w:szCs w:val="28"/>
        </w:rPr>
        <w:t>Springer</w:t>
      </w:r>
      <w:proofErr w:type="spellEnd"/>
      <w:r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URI</w:t>
      </w:r>
      <w:r w:rsidR="00513B9E" w:rsidRPr="005554E9">
        <w:rPr>
          <w:rFonts w:ascii="Times New Roman" w:hAnsi="Times New Roman"/>
          <w:bCs/>
          <w:color w:val="000000" w:themeColor="text1"/>
          <w:sz w:val="28"/>
          <w:szCs w:val="28"/>
        </w:rPr>
        <w:t xml:space="preserve">: </w:t>
      </w:r>
      <w:r w:rsidRPr="005554E9">
        <w:rPr>
          <w:rFonts w:ascii="Times New Roman" w:hAnsi="Times New Roman"/>
          <w:color w:val="000000" w:themeColor="text1"/>
          <w:sz w:val="28"/>
          <w:szCs w:val="28"/>
        </w:rPr>
        <w:t>http://link.springer.com/</w:t>
      </w:r>
    </w:p>
    <w:p w14:paraId="26FFC078" w14:textId="18398394" w:rsidR="00BC02D6" w:rsidRPr="005554E9" w:rsidRDefault="00442F6D"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rPr>
        <w:t xml:space="preserve">База данных научных журналов издательства </w:t>
      </w:r>
      <w:proofErr w:type="spellStart"/>
      <w:r w:rsidRPr="005554E9">
        <w:rPr>
          <w:rFonts w:ascii="Times New Roman" w:hAnsi="Times New Roman"/>
          <w:color w:val="000000" w:themeColor="text1"/>
          <w:sz w:val="28"/>
          <w:szCs w:val="28"/>
        </w:rPr>
        <w:t>Wiley</w:t>
      </w:r>
      <w:proofErr w:type="spellEnd"/>
      <w:r w:rsidR="00513B9E" w:rsidRPr="005554E9">
        <w:rPr>
          <w:rFonts w:ascii="Times New Roman" w:hAnsi="Times New Roman"/>
          <w:color w:val="000000" w:themeColor="text1"/>
          <w:sz w:val="28"/>
          <w:szCs w:val="28"/>
        </w:rPr>
        <w:t>.</w:t>
      </w:r>
      <w:r w:rsidR="00BC02D6" w:rsidRPr="005554E9">
        <w:rPr>
          <w:rFonts w:ascii="Times New Roman" w:hAnsi="Times New Roman"/>
          <w:color w:val="000000" w:themeColor="text1"/>
          <w:sz w:val="28"/>
          <w:szCs w:val="28"/>
        </w:rPr>
        <w:t xml:space="preserve"> </w:t>
      </w:r>
      <w:r w:rsidR="00513B9E" w:rsidRPr="005554E9">
        <w:rPr>
          <w:rFonts w:ascii="Times New Roman" w:hAnsi="Times New Roman"/>
          <w:bCs/>
          <w:color w:val="000000" w:themeColor="text1"/>
          <w:sz w:val="28"/>
          <w:szCs w:val="28"/>
          <w:lang w:val="en-US"/>
        </w:rPr>
        <w:t xml:space="preserve">URI: </w:t>
      </w:r>
      <w:r w:rsidR="00BC02D6" w:rsidRPr="005554E9">
        <w:rPr>
          <w:rFonts w:ascii="Times New Roman" w:hAnsi="Times New Roman"/>
          <w:color w:val="000000" w:themeColor="text1"/>
          <w:sz w:val="28"/>
          <w:szCs w:val="28"/>
          <w:lang w:val="en-US"/>
        </w:rPr>
        <w:t>https://onlinelibrary.wiley.com/</w:t>
      </w:r>
      <w:bookmarkStart w:id="55" w:name="_Hlk156645039"/>
      <w:bookmarkStart w:id="56" w:name="_Toc524471186"/>
      <w:bookmarkStart w:id="57" w:name="_Toc72164625"/>
      <w:bookmarkEnd w:id="54"/>
    </w:p>
    <w:p w14:paraId="62455A1E" w14:textId="2BD221A7" w:rsidR="005554E9" w:rsidRPr="005554E9" w:rsidRDefault="005554E9" w:rsidP="00B7262B">
      <w:pPr>
        <w:pStyle w:val="af0"/>
        <w:numPr>
          <w:ilvl w:val="0"/>
          <w:numId w:val="24"/>
        </w:numPr>
        <w:tabs>
          <w:tab w:val="left" w:pos="993"/>
        </w:tabs>
        <w:spacing w:after="0"/>
        <w:ind w:left="0" w:firstLine="567"/>
        <w:jc w:val="both"/>
        <w:rPr>
          <w:rFonts w:ascii="Times New Roman" w:eastAsia="CourierNewPSMT" w:hAnsi="Times New Roman"/>
          <w:color w:val="000000" w:themeColor="text1"/>
          <w:sz w:val="28"/>
          <w:szCs w:val="28"/>
        </w:rPr>
      </w:pPr>
      <w:r w:rsidRPr="005554E9">
        <w:rPr>
          <w:rStyle w:val="apple-style-span"/>
          <w:rFonts w:ascii="Times New Roman" w:hAnsi="Times New Roman"/>
          <w:color w:val="000000" w:themeColor="text1"/>
          <w:sz w:val="28"/>
          <w:szCs w:val="28"/>
        </w:rPr>
        <w:lastRenderedPageBreak/>
        <w:t xml:space="preserve">Мельников Д.А. Информационная безопасность открытых систем: Учебник. – М.: ФЛИНТА, Наука, 2013. </w:t>
      </w:r>
      <w:r w:rsidRPr="005554E9">
        <w:rPr>
          <w:rFonts w:ascii="Times New Roman" w:eastAsia="CourierNewPSMT" w:hAnsi="Times New Roman"/>
          <w:color w:val="000000" w:themeColor="text1"/>
          <w:sz w:val="28"/>
          <w:szCs w:val="28"/>
          <w:lang w:val="en-US"/>
        </w:rPr>
        <w:t>ISBN</w:t>
      </w:r>
      <w:r w:rsidRPr="005554E9">
        <w:rPr>
          <w:rFonts w:ascii="Times New Roman" w:eastAsia="CourierNewPSMT" w:hAnsi="Times New Roman"/>
          <w:color w:val="000000" w:themeColor="text1"/>
          <w:sz w:val="28"/>
          <w:szCs w:val="28"/>
        </w:rPr>
        <w:t xml:space="preserve"> 978-5-9765-1613-7.</w:t>
      </w:r>
      <w:r w:rsidRPr="005554E9">
        <w:t xml:space="preserve"> </w:t>
      </w:r>
      <w:r w:rsidRPr="005554E9">
        <w:rPr>
          <w:rFonts w:ascii="Times New Roman" w:hAnsi="Times New Roman"/>
          <w:bCs/>
          <w:color w:val="000000" w:themeColor="text1"/>
          <w:sz w:val="28"/>
          <w:szCs w:val="28"/>
          <w:lang w:val="en-US"/>
        </w:rPr>
        <w:t>URI</w:t>
      </w:r>
      <w:r w:rsidRPr="005554E9">
        <w:rPr>
          <w:rFonts w:ascii="Times New Roman" w:hAnsi="Times New Roman"/>
          <w:bCs/>
          <w:color w:val="000000" w:themeColor="text1"/>
          <w:sz w:val="28"/>
          <w:szCs w:val="28"/>
        </w:rPr>
        <w:t xml:space="preserve">: </w:t>
      </w:r>
      <w:r w:rsidRPr="005554E9">
        <w:rPr>
          <w:rFonts w:ascii="Times New Roman" w:eastAsia="CourierNewPSMT" w:hAnsi="Times New Roman"/>
          <w:color w:val="000000" w:themeColor="text1"/>
          <w:sz w:val="28"/>
          <w:szCs w:val="28"/>
          <w:lang w:val="en-US"/>
        </w:rPr>
        <w:t>https</w:t>
      </w:r>
      <w:r w:rsidRPr="005554E9">
        <w:rPr>
          <w:rFonts w:ascii="Times New Roman" w:eastAsia="CourierNewPSMT" w:hAnsi="Times New Roman"/>
          <w:color w:val="000000" w:themeColor="text1"/>
          <w:sz w:val="28"/>
          <w:szCs w:val="28"/>
        </w:rPr>
        <w:t>://</w:t>
      </w:r>
      <w:proofErr w:type="spellStart"/>
      <w:r w:rsidRPr="005554E9">
        <w:rPr>
          <w:rFonts w:ascii="Times New Roman" w:eastAsia="CourierNewPSMT" w:hAnsi="Times New Roman"/>
          <w:color w:val="000000" w:themeColor="text1"/>
          <w:sz w:val="28"/>
          <w:szCs w:val="28"/>
          <w:lang w:val="en-US"/>
        </w:rPr>
        <w:t>studfile</w:t>
      </w:r>
      <w:proofErr w:type="spellEnd"/>
      <w:r w:rsidRPr="005554E9">
        <w:rPr>
          <w:rFonts w:ascii="Times New Roman" w:eastAsia="CourierNewPSMT" w:hAnsi="Times New Roman"/>
          <w:color w:val="000000" w:themeColor="text1"/>
          <w:sz w:val="28"/>
          <w:szCs w:val="28"/>
        </w:rPr>
        <w:t>.</w:t>
      </w:r>
      <w:r w:rsidRPr="005554E9">
        <w:rPr>
          <w:rFonts w:ascii="Times New Roman" w:eastAsia="CourierNewPSMT" w:hAnsi="Times New Roman"/>
          <w:color w:val="000000" w:themeColor="text1"/>
          <w:sz w:val="28"/>
          <w:szCs w:val="28"/>
          <w:lang w:val="en-US"/>
        </w:rPr>
        <w:t>net</w:t>
      </w:r>
      <w:r w:rsidRPr="005554E9">
        <w:rPr>
          <w:rFonts w:ascii="Times New Roman" w:eastAsia="CourierNewPSMT" w:hAnsi="Times New Roman"/>
          <w:color w:val="000000" w:themeColor="text1"/>
          <w:sz w:val="28"/>
          <w:szCs w:val="28"/>
        </w:rPr>
        <w:t>/</w:t>
      </w:r>
      <w:r w:rsidRPr="005554E9">
        <w:rPr>
          <w:rFonts w:ascii="Times New Roman" w:eastAsia="CourierNewPSMT" w:hAnsi="Times New Roman"/>
          <w:color w:val="000000" w:themeColor="text1"/>
          <w:sz w:val="28"/>
          <w:szCs w:val="28"/>
          <w:lang w:val="en-US"/>
        </w:rPr>
        <w:t>preview</w:t>
      </w:r>
      <w:r w:rsidRPr="005554E9">
        <w:rPr>
          <w:rFonts w:ascii="Times New Roman" w:eastAsia="CourierNewPSMT" w:hAnsi="Times New Roman"/>
          <w:color w:val="000000" w:themeColor="text1"/>
          <w:sz w:val="28"/>
          <w:szCs w:val="28"/>
        </w:rPr>
        <w:t>/6378191/</w:t>
      </w:r>
    </w:p>
    <w:p w14:paraId="130A46E1" w14:textId="6142B10A" w:rsidR="005554E9" w:rsidRDefault="005554E9"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bookmarkStart w:id="58" w:name="_Hlk163813137"/>
      <w:r w:rsidRPr="005554E9">
        <w:rPr>
          <w:rFonts w:ascii="Times New Roman" w:hAnsi="Times New Roman"/>
          <w:color w:val="000000" w:themeColor="text1"/>
          <w:sz w:val="28"/>
          <w:szCs w:val="28"/>
          <w:lang w:val="en-US"/>
        </w:rPr>
        <w:t xml:space="preserve">ITU-T. Recommendation X.816, Information Technology – Open Systems Interconnection – Security Frameworks for Open Systems: </w:t>
      </w:r>
      <w:r w:rsidRPr="005554E9">
        <w:rPr>
          <w:rFonts w:ascii="Times New Roman" w:hAnsi="Times New Roman"/>
          <w:sz w:val="28"/>
          <w:szCs w:val="28"/>
          <w:lang w:val="en-US" w:eastAsia="ru-RU"/>
        </w:rPr>
        <w:t xml:space="preserve">Security Audit and Alarms </w:t>
      </w:r>
      <w:r w:rsidRPr="005554E9">
        <w:rPr>
          <w:rFonts w:ascii="Times New Roman" w:hAnsi="Times New Roman"/>
          <w:color w:val="000000" w:themeColor="text1"/>
          <w:sz w:val="28"/>
          <w:szCs w:val="28"/>
          <w:lang w:val="en-US"/>
        </w:rPr>
        <w:t xml:space="preserve">Framework (ISO/IEC 10181-7: 1996), 1995. </w:t>
      </w:r>
      <w:r w:rsidRPr="005554E9">
        <w:rPr>
          <w:rFonts w:ascii="Times New Roman" w:hAnsi="Times New Roman"/>
          <w:bCs/>
          <w:color w:val="000000" w:themeColor="text1"/>
          <w:sz w:val="28"/>
          <w:szCs w:val="28"/>
          <w:lang w:val="en-US"/>
        </w:rPr>
        <w:t xml:space="preserve">URI: </w:t>
      </w:r>
      <w:r w:rsidRPr="005554E9">
        <w:rPr>
          <w:rFonts w:ascii="Times New Roman" w:hAnsi="Times New Roman"/>
          <w:color w:val="000000" w:themeColor="text1"/>
          <w:sz w:val="28"/>
          <w:szCs w:val="28"/>
          <w:lang w:val="en-US"/>
        </w:rPr>
        <w:t>https://www.itu.int/rec/T-REC-X/en</w:t>
      </w:r>
    </w:p>
    <w:bookmarkEnd w:id="58"/>
    <w:p w14:paraId="17DF0CC5" w14:textId="706FB4A6"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 xml:space="preserve">ISO/IEC 27000:2018.  </w:t>
      </w:r>
      <w:r w:rsidRPr="005554E9">
        <w:rPr>
          <w:rFonts w:ascii="Times New Roman" w:hAnsi="Times New Roman"/>
          <w:bCs/>
          <w:color w:val="000000" w:themeColor="text1"/>
          <w:sz w:val="28"/>
          <w:szCs w:val="28"/>
          <w:lang w:val="en-US"/>
        </w:rPr>
        <w:t>Information technology – Security techniques – Information security management systems – Overview and vocabulary.</w:t>
      </w:r>
      <w:r w:rsidR="00BC02D6" w:rsidRPr="005554E9">
        <w:rPr>
          <w:rFonts w:ascii="Times New Roman" w:hAnsi="Times New Roman"/>
          <w:bCs/>
          <w:color w:val="000000" w:themeColor="text1"/>
          <w:sz w:val="28"/>
          <w:szCs w:val="28"/>
          <w:lang w:val="en-US"/>
        </w:rPr>
        <w:t xml:space="preserve"> URI: https://www.iso.org/standard/27001</w:t>
      </w:r>
    </w:p>
    <w:p w14:paraId="62F990D8" w14:textId="13520D87" w:rsidR="00E41572" w:rsidRPr="005554E9" w:rsidRDefault="00E41572" w:rsidP="00B7262B">
      <w:pPr>
        <w:pStyle w:val="af0"/>
        <w:numPr>
          <w:ilvl w:val="0"/>
          <w:numId w:val="24"/>
        </w:numPr>
        <w:tabs>
          <w:tab w:val="left" w:pos="993"/>
        </w:tabs>
        <w:spacing w:after="0"/>
        <w:ind w:left="0" w:firstLine="567"/>
        <w:jc w:val="both"/>
        <w:rPr>
          <w:rFonts w:ascii="Times New Roman" w:hAnsi="Times New Roman"/>
          <w:color w:val="000000" w:themeColor="text1"/>
          <w:sz w:val="28"/>
          <w:szCs w:val="28"/>
          <w:shd w:val="clear" w:color="auto" w:fill="FFFFFF"/>
          <w:lang w:val="en-US"/>
        </w:rPr>
      </w:pPr>
      <w:r w:rsidRPr="005554E9">
        <w:rPr>
          <w:rFonts w:ascii="Times New Roman" w:hAnsi="Times New Roman"/>
          <w:color w:val="000000" w:themeColor="text1"/>
          <w:sz w:val="28"/>
          <w:szCs w:val="28"/>
          <w:lang w:val="en-US"/>
        </w:rPr>
        <w:t>ISO/IEC 27001:2022, Information security, cybersecurity and privacy protection – Information security management systems – Requirements.</w:t>
      </w:r>
      <w:r w:rsidR="00BC02D6" w:rsidRPr="005554E9">
        <w:rPr>
          <w:rFonts w:ascii="Times New Roman" w:hAnsi="Times New Roman"/>
          <w:color w:val="000000" w:themeColor="text1"/>
          <w:sz w:val="28"/>
          <w:szCs w:val="28"/>
          <w:lang w:val="en-US"/>
        </w:rPr>
        <w:t xml:space="preserve"> </w:t>
      </w:r>
      <w:r w:rsidR="00BC02D6" w:rsidRPr="005554E9">
        <w:rPr>
          <w:rFonts w:ascii="Times New Roman" w:hAnsi="Times New Roman"/>
          <w:bCs/>
          <w:color w:val="000000" w:themeColor="text1"/>
          <w:sz w:val="28"/>
          <w:szCs w:val="28"/>
          <w:lang w:val="en-US"/>
        </w:rPr>
        <w:t>URI: https://www.iso.org/standard/27002</w:t>
      </w:r>
    </w:p>
    <w:p w14:paraId="1B369FEA" w14:textId="176D3F19" w:rsidR="00E41572" w:rsidRPr="005554E9" w:rsidRDefault="00E41572" w:rsidP="00B7262B">
      <w:pPr>
        <w:pStyle w:val="af0"/>
        <w:numPr>
          <w:ilvl w:val="0"/>
          <w:numId w:val="24"/>
        </w:numPr>
        <w:tabs>
          <w:tab w:val="left" w:pos="993"/>
        </w:tabs>
        <w:spacing w:after="0"/>
        <w:ind w:left="0" w:firstLine="567"/>
        <w:jc w:val="both"/>
        <w:rPr>
          <w:rFonts w:ascii="Times New Roman" w:hAnsi="Times New Roman"/>
          <w:color w:val="000000" w:themeColor="text1"/>
          <w:sz w:val="28"/>
          <w:szCs w:val="28"/>
          <w:shd w:val="clear" w:color="auto" w:fill="FFFFFF"/>
        </w:rPr>
      </w:pPr>
      <w:r w:rsidRPr="005554E9">
        <w:rPr>
          <w:rFonts w:ascii="Times New Roman" w:hAnsi="Times New Roman"/>
          <w:color w:val="000000" w:themeColor="text1"/>
          <w:sz w:val="28"/>
          <w:szCs w:val="28"/>
          <w:lang w:val="en-US"/>
        </w:rPr>
        <w:t>ISO/IEC 27002:2022, Information security, cybersecurity and privacy protection – Information security controls.</w:t>
      </w:r>
      <w:r w:rsidRPr="005554E9">
        <w:rPr>
          <w:rFonts w:ascii="Times New Roman" w:hAnsi="Times New Roman"/>
          <w:bCs/>
          <w:color w:val="000000" w:themeColor="text1"/>
          <w:sz w:val="28"/>
          <w:szCs w:val="28"/>
          <w:lang w:val="en-US"/>
        </w:rPr>
        <w:t xml:space="preserve"> </w:t>
      </w:r>
      <w:r w:rsidR="00BC02D6" w:rsidRPr="005554E9">
        <w:rPr>
          <w:rFonts w:ascii="Times New Roman" w:hAnsi="Times New Roman"/>
          <w:bCs/>
          <w:color w:val="000000" w:themeColor="text1"/>
          <w:sz w:val="28"/>
          <w:szCs w:val="28"/>
          <w:lang w:val="en-US"/>
        </w:rPr>
        <w:t xml:space="preserve"> URI</w:t>
      </w:r>
      <w:r w:rsidR="00BC02D6" w:rsidRPr="005554E9">
        <w:rPr>
          <w:rFonts w:ascii="Times New Roman" w:hAnsi="Times New Roman"/>
          <w:bCs/>
          <w:color w:val="000000" w:themeColor="text1"/>
          <w:sz w:val="28"/>
          <w:szCs w:val="28"/>
        </w:rPr>
        <w:t xml:space="preserve">: </w:t>
      </w:r>
      <w:r w:rsidR="00BC02D6" w:rsidRPr="005554E9">
        <w:rPr>
          <w:rFonts w:ascii="Times New Roman" w:hAnsi="Times New Roman"/>
          <w:bCs/>
          <w:color w:val="000000" w:themeColor="text1"/>
          <w:sz w:val="28"/>
          <w:szCs w:val="28"/>
          <w:lang w:val="en-US"/>
        </w:rPr>
        <w:t>https</w:t>
      </w:r>
      <w:r w:rsidR="00BC02D6" w:rsidRPr="005554E9">
        <w:rPr>
          <w:rFonts w:ascii="Times New Roman" w:hAnsi="Times New Roman"/>
          <w:bCs/>
          <w:color w:val="000000" w:themeColor="text1"/>
          <w:sz w:val="28"/>
          <w:szCs w:val="28"/>
        </w:rPr>
        <w:t>://</w:t>
      </w:r>
      <w:r w:rsidR="00BC02D6" w:rsidRPr="005554E9">
        <w:rPr>
          <w:rFonts w:ascii="Times New Roman" w:hAnsi="Times New Roman"/>
          <w:bCs/>
          <w:color w:val="000000" w:themeColor="text1"/>
          <w:sz w:val="28"/>
          <w:szCs w:val="28"/>
          <w:lang w:val="en-US"/>
        </w:rPr>
        <w:t>www</w:t>
      </w:r>
      <w:r w:rsidR="00BC02D6" w:rsidRPr="005554E9">
        <w:rPr>
          <w:rFonts w:ascii="Times New Roman" w:hAnsi="Times New Roman"/>
          <w:bCs/>
          <w:color w:val="000000" w:themeColor="text1"/>
          <w:sz w:val="28"/>
          <w:szCs w:val="28"/>
        </w:rPr>
        <w:t>.</w:t>
      </w:r>
      <w:r w:rsidR="00BC02D6" w:rsidRPr="005554E9">
        <w:rPr>
          <w:rFonts w:ascii="Times New Roman" w:hAnsi="Times New Roman"/>
          <w:bCs/>
          <w:color w:val="000000" w:themeColor="text1"/>
          <w:sz w:val="28"/>
          <w:szCs w:val="28"/>
          <w:lang w:val="en-US"/>
        </w:rPr>
        <w:t>iso</w:t>
      </w:r>
      <w:r w:rsidR="00BC02D6" w:rsidRPr="005554E9">
        <w:rPr>
          <w:rFonts w:ascii="Times New Roman" w:hAnsi="Times New Roman"/>
          <w:bCs/>
          <w:color w:val="000000" w:themeColor="text1"/>
          <w:sz w:val="28"/>
          <w:szCs w:val="28"/>
        </w:rPr>
        <w:t>.</w:t>
      </w:r>
      <w:r w:rsidR="00BC02D6" w:rsidRPr="005554E9">
        <w:rPr>
          <w:rFonts w:ascii="Times New Roman" w:hAnsi="Times New Roman"/>
          <w:bCs/>
          <w:color w:val="000000" w:themeColor="text1"/>
          <w:sz w:val="28"/>
          <w:szCs w:val="28"/>
          <w:lang w:val="en-US"/>
        </w:rPr>
        <w:t>org</w:t>
      </w:r>
      <w:r w:rsidR="00BC02D6" w:rsidRPr="005554E9">
        <w:rPr>
          <w:rFonts w:ascii="Times New Roman" w:hAnsi="Times New Roman"/>
          <w:bCs/>
          <w:color w:val="000000" w:themeColor="text1"/>
          <w:sz w:val="28"/>
          <w:szCs w:val="28"/>
        </w:rPr>
        <w:t>/</w:t>
      </w:r>
      <w:r w:rsidR="00BC02D6" w:rsidRPr="005554E9">
        <w:rPr>
          <w:rFonts w:ascii="Times New Roman" w:hAnsi="Times New Roman"/>
          <w:bCs/>
          <w:color w:val="000000" w:themeColor="text1"/>
          <w:sz w:val="28"/>
          <w:szCs w:val="28"/>
          <w:lang w:val="en-US"/>
        </w:rPr>
        <w:t>standard</w:t>
      </w:r>
      <w:r w:rsidR="00BC02D6" w:rsidRPr="005554E9">
        <w:rPr>
          <w:rFonts w:ascii="Times New Roman" w:hAnsi="Times New Roman"/>
          <w:bCs/>
          <w:color w:val="000000" w:themeColor="text1"/>
          <w:sz w:val="28"/>
          <w:szCs w:val="28"/>
        </w:rPr>
        <w:t>/27002</w:t>
      </w:r>
    </w:p>
    <w:bookmarkEnd w:id="55"/>
    <w:p w14:paraId="19A187A3" w14:textId="2815A544" w:rsidR="00E41572" w:rsidRPr="005554E9" w:rsidRDefault="00E41572" w:rsidP="00B7262B">
      <w:pPr>
        <w:pStyle w:val="af0"/>
        <w:numPr>
          <w:ilvl w:val="0"/>
          <w:numId w:val="24"/>
        </w:numPr>
        <w:tabs>
          <w:tab w:val="left" w:pos="993"/>
        </w:tabs>
        <w:spacing w:after="0"/>
        <w:ind w:left="0" w:firstLine="567"/>
        <w:jc w:val="both"/>
        <w:rPr>
          <w:rFonts w:ascii="Times New Roman" w:hAnsi="Times New Roman"/>
          <w:color w:val="000000" w:themeColor="text1"/>
          <w:sz w:val="28"/>
          <w:szCs w:val="28"/>
          <w:shd w:val="clear" w:color="auto" w:fill="FFFFFF"/>
        </w:rPr>
      </w:pPr>
      <w:r w:rsidRPr="005554E9">
        <w:rPr>
          <w:rStyle w:val="aff"/>
          <w:rFonts w:eastAsiaTheme="majorEastAsia"/>
        </w:rPr>
        <w:t>Мельников Д.А</w:t>
      </w:r>
      <w:r w:rsidRPr="005554E9">
        <w:rPr>
          <w:rStyle w:val="aff"/>
          <w:rFonts w:eastAsiaTheme="majorEastAsia"/>
          <w:iCs/>
        </w:rPr>
        <w:t>.</w:t>
      </w:r>
      <w:r w:rsidRPr="005554E9">
        <w:rPr>
          <w:rStyle w:val="aff"/>
          <w:rFonts w:eastAsiaTheme="majorEastAsia"/>
        </w:rPr>
        <w:t xml:space="preserve"> </w:t>
      </w:r>
      <w:r w:rsidRPr="005554E9">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Pr="005554E9">
        <w:rPr>
          <w:rFonts w:ascii="Times New Roman" w:hAnsi="Times New Roman"/>
          <w:color w:val="000000" w:themeColor="text1"/>
          <w:sz w:val="28"/>
          <w:szCs w:val="28"/>
          <w:lang w:val="en-US"/>
        </w:rPr>
        <w:t>IDO</w:t>
      </w:r>
      <w:r w:rsidRPr="005554E9">
        <w:rPr>
          <w:rFonts w:ascii="Times New Roman" w:hAnsi="Times New Roman"/>
          <w:color w:val="000000" w:themeColor="text1"/>
          <w:sz w:val="28"/>
          <w:szCs w:val="28"/>
        </w:rPr>
        <w:t xml:space="preserve"> </w:t>
      </w:r>
      <w:r w:rsidRPr="005554E9">
        <w:rPr>
          <w:rFonts w:ascii="Times New Roman" w:hAnsi="Times New Roman"/>
          <w:color w:val="000000" w:themeColor="text1"/>
          <w:sz w:val="28"/>
          <w:szCs w:val="28"/>
          <w:lang w:val="en-US"/>
        </w:rPr>
        <w:t>Press</w:t>
      </w:r>
      <w:r w:rsidRPr="005554E9">
        <w:rPr>
          <w:rFonts w:ascii="Times New Roman" w:hAnsi="Times New Roman"/>
          <w:color w:val="000000" w:themeColor="text1"/>
          <w:sz w:val="28"/>
          <w:szCs w:val="28"/>
        </w:rPr>
        <w:t xml:space="preserve">, Университетская книга, 2012. </w:t>
      </w:r>
      <w:r w:rsidRPr="005554E9">
        <w:rPr>
          <w:rFonts w:ascii="Times New Roman" w:eastAsia="Petersburg-Regular" w:hAnsi="Times New Roman"/>
          <w:color w:val="000000" w:themeColor="text1"/>
          <w:sz w:val="28"/>
          <w:szCs w:val="28"/>
        </w:rPr>
        <w:t>ISBN</w:t>
      </w:r>
      <w:r w:rsidRPr="005554E9">
        <w:rPr>
          <w:rFonts w:ascii="Times New Roman" w:hAnsi="Times New Roman"/>
          <w:color w:val="000000" w:themeColor="text1"/>
          <w:sz w:val="28"/>
          <w:szCs w:val="28"/>
        </w:rPr>
        <w:t xml:space="preserve"> 978-5-4243-0004-2.</w:t>
      </w:r>
      <w:r w:rsidR="007C1301" w:rsidRPr="007C1301">
        <w:t xml:space="preserve"> </w:t>
      </w:r>
      <w:r w:rsidR="007C1301" w:rsidRPr="005554E9">
        <w:rPr>
          <w:rFonts w:ascii="Times New Roman" w:hAnsi="Times New Roman"/>
          <w:bCs/>
          <w:color w:val="000000" w:themeColor="text1"/>
          <w:sz w:val="28"/>
          <w:szCs w:val="28"/>
          <w:lang w:val="en-US"/>
        </w:rPr>
        <w:t>URI</w:t>
      </w:r>
      <w:r w:rsidR="007C1301" w:rsidRPr="005554E9">
        <w:rPr>
          <w:rFonts w:ascii="Times New Roman" w:hAnsi="Times New Roman"/>
          <w:bCs/>
          <w:color w:val="000000" w:themeColor="text1"/>
          <w:sz w:val="28"/>
          <w:szCs w:val="28"/>
        </w:rPr>
        <w:t xml:space="preserve">: </w:t>
      </w:r>
      <w:r w:rsidR="007C1301" w:rsidRPr="005554E9">
        <w:rPr>
          <w:rFonts w:ascii="Times New Roman" w:hAnsi="Times New Roman"/>
          <w:color w:val="000000" w:themeColor="text1"/>
          <w:sz w:val="28"/>
          <w:szCs w:val="28"/>
        </w:rPr>
        <w:t>https://studfile.net/preview/6378192/</w:t>
      </w:r>
    </w:p>
    <w:p w14:paraId="59B796E9" w14:textId="21CED7D6" w:rsidR="00134B4E" w:rsidRPr="005554E9" w:rsidRDefault="00134B4E" w:rsidP="00B7262B">
      <w:pPr>
        <w:pStyle w:val="af0"/>
        <w:numPr>
          <w:ilvl w:val="0"/>
          <w:numId w:val="24"/>
        </w:numPr>
        <w:tabs>
          <w:tab w:val="left" w:pos="993"/>
        </w:tabs>
        <w:spacing w:after="0"/>
        <w:ind w:left="0" w:firstLine="567"/>
        <w:jc w:val="both"/>
        <w:rPr>
          <w:rFonts w:ascii="Times New Roman" w:hAnsi="Times New Roman"/>
          <w:color w:val="000000" w:themeColor="text1"/>
          <w:sz w:val="28"/>
          <w:szCs w:val="28"/>
          <w:shd w:val="clear" w:color="auto" w:fill="FFFFFF"/>
          <w:lang w:val="en-US"/>
        </w:rPr>
      </w:pPr>
      <w:r w:rsidRPr="005554E9">
        <w:rPr>
          <w:rFonts w:ascii="Times New Roman" w:hAnsi="Times New Roman"/>
          <w:color w:val="000000" w:themeColor="text1"/>
          <w:sz w:val="28"/>
          <w:szCs w:val="28"/>
          <w:lang w:val="en-US"/>
        </w:rPr>
        <w:t xml:space="preserve">ITU-T. Recommendation X.800, </w:t>
      </w:r>
      <w:r w:rsidRPr="005554E9">
        <w:rPr>
          <w:rFonts w:ascii="Times New Roman" w:hAnsi="Times New Roman"/>
          <w:bCs/>
          <w:sz w:val="28"/>
          <w:szCs w:val="28"/>
          <w:lang w:val="en-US"/>
        </w:rPr>
        <w:t>Security Architecture for Open Systems Interconnection</w:t>
      </w:r>
      <w:r w:rsidRPr="005554E9">
        <w:rPr>
          <w:rFonts w:ascii="Times New Roman" w:hAnsi="Times New Roman"/>
          <w:sz w:val="28"/>
          <w:szCs w:val="28"/>
          <w:lang w:val="en-US"/>
        </w:rPr>
        <w:t xml:space="preserve"> (ISO/IEC 7498-2: 1989), 1991. </w:t>
      </w:r>
      <w:r w:rsidRPr="005554E9">
        <w:rPr>
          <w:rFonts w:ascii="Times New Roman" w:hAnsi="Times New Roman"/>
          <w:bCs/>
          <w:color w:val="000000" w:themeColor="text1"/>
          <w:sz w:val="28"/>
          <w:szCs w:val="28"/>
          <w:lang w:val="en-US"/>
        </w:rPr>
        <w:t xml:space="preserve">URI: </w:t>
      </w:r>
      <w:r w:rsidRPr="005554E9">
        <w:rPr>
          <w:rFonts w:ascii="Times New Roman" w:hAnsi="Times New Roman"/>
          <w:color w:val="000000" w:themeColor="text1"/>
          <w:sz w:val="28"/>
          <w:szCs w:val="28"/>
          <w:lang w:val="en-US"/>
        </w:rPr>
        <w:t>https://www.itu.int/rec/T-REC-X/en</w:t>
      </w:r>
    </w:p>
    <w:p w14:paraId="09FA616E" w14:textId="37F285BD"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X.810, Information Technology – Open Systems Interconnection – Security Frameworks for Open Systems: Overview (ISO/IEC 10181-1: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65787DAB" w14:textId="5455078E"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X.811, Information Technology – Open Systems Interconnection – Security Frameworks for Open Systems: Authentication Framework (ISO/IEC 10181-2: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5A79F89D" w14:textId="166DCFB9"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X.812, Information Technology – Open Systems Interconnection – Security Frameworks for Open Systems: Access Control Framework (ISO/IEC 10181-3: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144383AB" w14:textId="05EAB6AF"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X.813, Information Technology – Open Systems Interconnection –Security Frameworks for Open Systems: Non-repudiation Framework (ISO/IEC 10181-4: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7D1EE86C" w14:textId="3F16B6E7"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X.814, Information Technology – Open Systems Interconnection – Security Frameworks for Open Systems: Confidentiality Framework (ISO/IEC 10181-5: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25C76502" w14:textId="4F94DFC6"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ITU-T. Recommendation X.815, Information Technology – Open Systems Interconnection – Security Frameworks for Open Systems: Integrity Framework (ISO/IEC 10181-6: 1996), 1995.</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https://www.itu.int/rec/T-REC-X/en</w:t>
      </w:r>
    </w:p>
    <w:p w14:paraId="720EACA2" w14:textId="6A3373E4" w:rsidR="00B55A17" w:rsidRPr="005554E9" w:rsidRDefault="00B55A17"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lastRenderedPageBreak/>
        <w:t xml:space="preserve">ISO/IEC. </w:t>
      </w:r>
      <w:r w:rsidRPr="005554E9">
        <w:rPr>
          <w:rFonts w:ascii="Times New Roman" w:eastAsia="Arial" w:hAnsi="Times New Roman"/>
          <w:color w:val="000000" w:themeColor="text1"/>
          <w:spacing w:val="-1"/>
          <w:sz w:val="28"/>
          <w:szCs w:val="28"/>
          <w:lang w:val="en-US"/>
        </w:rPr>
        <w:t>Information</w:t>
      </w:r>
      <w:r w:rsidRPr="005554E9">
        <w:rPr>
          <w:rFonts w:ascii="Times New Roman" w:eastAsia="Arial" w:hAnsi="Times New Roman"/>
          <w:color w:val="000000" w:themeColor="text1"/>
          <w:spacing w:val="-2"/>
          <w:sz w:val="28"/>
          <w:szCs w:val="28"/>
          <w:lang w:val="en-US"/>
        </w:rPr>
        <w:t xml:space="preserve"> </w:t>
      </w:r>
      <w:r w:rsidRPr="005554E9">
        <w:rPr>
          <w:rFonts w:ascii="Times New Roman" w:eastAsia="Arial" w:hAnsi="Times New Roman"/>
          <w:color w:val="000000" w:themeColor="text1"/>
          <w:spacing w:val="-1"/>
          <w:sz w:val="28"/>
          <w:szCs w:val="28"/>
          <w:lang w:val="en-US"/>
        </w:rPr>
        <w:t xml:space="preserve">technology </w:t>
      </w:r>
      <w:r w:rsidR="0007235C" w:rsidRPr="005554E9">
        <w:rPr>
          <w:rFonts w:ascii="Times New Roman" w:eastAsia="Arial" w:hAnsi="Times New Roman"/>
          <w:color w:val="000000" w:themeColor="text1"/>
          <w:sz w:val="28"/>
          <w:szCs w:val="28"/>
          <w:lang w:val="en-US"/>
        </w:rPr>
        <w:t>–</w:t>
      </w:r>
      <w:r w:rsidRPr="005554E9">
        <w:rPr>
          <w:rFonts w:ascii="Times New Roman" w:eastAsia="Arial" w:hAnsi="Times New Roman"/>
          <w:color w:val="000000" w:themeColor="text1"/>
          <w:spacing w:val="-1"/>
          <w:sz w:val="28"/>
          <w:szCs w:val="28"/>
          <w:lang w:val="en-US"/>
        </w:rPr>
        <w:t xml:space="preserve"> Security</w:t>
      </w:r>
      <w:r w:rsidRPr="005554E9">
        <w:rPr>
          <w:rFonts w:ascii="Times New Roman" w:eastAsia="Arial" w:hAnsi="Times New Roman"/>
          <w:color w:val="000000" w:themeColor="text1"/>
          <w:spacing w:val="22"/>
          <w:sz w:val="28"/>
          <w:szCs w:val="28"/>
          <w:lang w:val="en-US"/>
        </w:rPr>
        <w:t xml:space="preserve"> </w:t>
      </w:r>
      <w:r w:rsidRPr="005554E9">
        <w:rPr>
          <w:rFonts w:ascii="Times New Roman" w:eastAsia="Arial" w:hAnsi="Times New Roman"/>
          <w:color w:val="000000" w:themeColor="text1"/>
          <w:spacing w:val="-1"/>
          <w:sz w:val="28"/>
          <w:szCs w:val="28"/>
          <w:lang w:val="en-US"/>
        </w:rPr>
        <w:t xml:space="preserve">techniques </w:t>
      </w:r>
      <w:r w:rsidR="0007235C" w:rsidRPr="005554E9">
        <w:rPr>
          <w:rFonts w:ascii="Times New Roman" w:eastAsia="Arial" w:hAnsi="Times New Roman"/>
          <w:color w:val="000000" w:themeColor="text1"/>
          <w:sz w:val="28"/>
          <w:szCs w:val="28"/>
          <w:lang w:val="en-US"/>
        </w:rPr>
        <w:t>–</w:t>
      </w:r>
      <w:r w:rsidRPr="005554E9">
        <w:rPr>
          <w:rFonts w:ascii="Times New Roman" w:eastAsia="Arial" w:hAnsi="Times New Roman"/>
          <w:color w:val="000000" w:themeColor="text1"/>
          <w:spacing w:val="-1"/>
          <w:sz w:val="28"/>
          <w:szCs w:val="28"/>
          <w:lang w:val="en-US"/>
        </w:rPr>
        <w:t xml:space="preserve"> Key management</w:t>
      </w:r>
      <w:r w:rsidRPr="005554E9">
        <w:rPr>
          <w:rFonts w:ascii="Times New Roman" w:eastAsia="Arial" w:hAnsi="Times New Roman"/>
          <w:color w:val="000000" w:themeColor="text1"/>
          <w:sz w:val="28"/>
          <w:szCs w:val="28"/>
          <w:lang w:val="en-US"/>
        </w:rPr>
        <w:t xml:space="preserve"> </w:t>
      </w:r>
      <w:r w:rsidR="0007235C" w:rsidRPr="005554E9">
        <w:rPr>
          <w:rFonts w:ascii="Times New Roman" w:eastAsia="Arial" w:hAnsi="Times New Roman"/>
          <w:color w:val="000000" w:themeColor="text1"/>
          <w:sz w:val="28"/>
          <w:szCs w:val="28"/>
          <w:lang w:val="en-US"/>
        </w:rPr>
        <w:t>–</w:t>
      </w:r>
      <w:r w:rsidRPr="005554E9">
        <w:rPr>
          <w:rFonts w:ascii="Times New Roman" w:eastAsia="Arial" w:hAnsi="Times New Roman"/>
          <w:color w:val="000000" w:themeColor="text1"/>
          <w:sz w:val="28"/>
          <w:szCs w:val="28"/>
          <w:lang w:val="en-US"/>
        </w:rPr>
        <w:t xml:space="preserve"> </w:t>
      </w:r>
      <w:r w:rsidRPr="005554E9">
        <w:rPr>
          <w:rFonts w:ascii="Times New Roman" w:hAnsi="Times New Roman"/>
          <w:color w:val="000000" w:themeColor="text1"/>
          <w:spacing w:val="-1"/>
          <w:sz w:val="28"/>
          <w:szCs w:val="28"/>
          <w:lang w:val="en-US"/>
        </w:rPr>
        <w:t xml:space="preserve">Part 1: Framework. </w:t>
      </w:r>
      <w:r w:rsidR="0007235C" w:rsidRPr="005554E9">
        <w:rPr>
          <w:rFonts w:ascii="Times New Roman" w:hAnsi="Times New Roman"/>
          <w:bCs/>
          <w:color w:val="000000" w:themeColor="text1"/>
          <w:sz w:val="28"/>
          <w:szCs w:val="28"/>
          <w:lang w:val="fr-FR" w:eastAsia="ru-RU"/>
        </w:rPr>
        <w:t>ISO</w:t>
      </w:r>
      <w:r w:rsidR="0007235C" w:rsidRPr="005554E9">
        <w:rPr>
          <w:rFonts w:ascii="Times New Roman" w:hAnsi="Times New Roman"/>
          <w:bCs/>
          <w:color w:val="000000" w:themeColor="text1"/>
          <w:sz w:val="28"/>
          <w:szCs w:val="28"/>
          <w:lang w:val="en-US" w:eastAsia="ru-RU"/>
        </w:rPr>
        <w:t>/</w:t>
      </w:r>
      <w:r w:rsidR="0007235C" w:rsidRPr="005554E9">
        <w:rPr>
          <w:rFonts w:ascii="Times New Roman" w:hAnsi="Times New Roman"/>
          <w:bCs/>
          <w:color w:val="000000" w:themeColor="text1"/>
          <w:sz w:val="28"/>
          <w:szCs w:val="28"/>
          <w:lang w:val="fr-FR" w:eastAsia="ru-RU"/>
        </w:rPr>
        <w:t>IEC</w:t>
      </w:r>
      <w:r w:rsidR="0007235C" w:rsidRPr="005554E9">
        <w:rPr>
          <w:rFonts w:ascii="Times New Roman" w:hAnsi="Times New Roman"/>
          <w:bCs/>
          <w:color w:val="000000" w:themeColor="text1"/>
          <w:sz w:val="28"/>
          <w:szCs w:val="28"/>
          <w:lang w:val="en-US" w:eastAsia="ru-RU"/>
        </w:rPr>
        <w:t xml:space="preserve"> 11770-1:2010-12-01</w:t>
      </w:r>
      <w:r w:rsidR="007C1301" w:rsidRPr="005554E9">
        <w:rPr>
          <w:rFonts w:ascii="Times New Roman" w:hAnsi="Times New Roman"/>
          <w:bCs/>
          <w:color w:val="000000" w:themeColor="text1"/>
          <w:sz w:val="28"/>
          <w:szCs w:val="28"/>
          <w:lang w:val="en-US" w:eastAsia="ru-RU"/>
        </w:rPr>
        <w:t xml:space="preserve">. </w:t>
      </w:r>
      <w:r w:rsidR="007C1301" w:rsidRPr="005554E9">
        <w:rPr>
          <w:rFonts w:ascii="Times New Roman" w:hAnsi="Times New Roman"/>
          <w:bCs/>
          <w:color w:val="000000" w:themeColor="text1"/>
          <w:sz w:val="28"/>
          <w:szCs w:val="28"/>
          <w:lang w:val="en-US"/>
        </w:rPr>
        <w:t xml:space="preserve">URI: </w:t>
      </w:r>
      <w:r w:rsidR="007C1301" w:rsidRPr="005554E9">
        <w:rPr>
          <w:rFonts w:ascii="Times New Roman" w:hAnsi="Times New Roman"/>
          <w:bCs/>
          <w:color w:val="000000" w:themeColor="text1"/>
          <w:sz w:val="28"/>
          <w:szCs w:val="28"/>
          <w:lang w:val="en-US" w:eastAsia="ru-RU"/>
        </w:rPr>
        <w:t>https://www.iso.org/standard/53456.html</w:t>
      </w:r>
    </w:p>
    <w:p w14:paraId="5CA368CC" w14:textId="6D93E4BA"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ISO. ISO 31000:2009 – Risk Management Principles and Guidelines. International Organiza</w:t>
      </w:r>
      <w:r w:rsidRPr="005554E9">
        <w:rPr>
          <w:rFonts w:ascii="Times New Roman" w:hAnsi="Times New Roman"/>
          <w:color w:val="000000" w:themeColor="text1"/>
          <w:sz w:val="28"/>
          <w:szCs w:val="28"/>
          <w:lang w:val="en-US"/>
        </w:rPr>
        <w:softHyphen/>
        <w:t>tion for Standardization, 2009.</w:t>
      </w:r>
      <w:r w:rsidR="007C1301" w:rsidRPr="005554E9">
        <w:rPr>
          <w:rFonts w:ascii="Times New Roman" w:hAnsi="Times New Roman"/>
          <w:color w:val="000000" w:themeColor="text1"/>
          <w:sz w:val="28"/>
          <w:szCs w:val="28"/>
          <w:lang w:val="en-US"/>
        </w:rPr>
        <w:t xml:space="preserve"> </w:t>
      </w:r>
      <w:r w:rsidR="007C1301" w:rsidRPr="005554E9">
        <w:rPr>
          <w:rFonts w:ascii="Times New Roman" w:hAnsi="Times New Roman"/>
          <w:bCs/>
          <w:color w:val="000000" w:themeColor="text1"/>
          <w:sz w:val="28"/>
          <w:szCs w:val="28"/>
          <w:lang w:val="en-US"/>
        </w:rPr>
        <w:t xml:space="preserve">URI: </w:t>
      </w:r>
      <w:r w:rsidR="007C1301" w:rsidRPr="005554E9">
        <w:rPr>
          <w:rFonts w:ascii="Times New Roman" w:hAnsi="Times New Roman"/>
          <w:color w:val="000000" w:themeColor="text1"/>
          <w:sz w:val="28"/>
          <w:szCs w:val="28"/>
          <w:lang w:val="en-US"/>
        </w:rPr>
        <w:t>https://www.iso.org/iso-31000-risk-management.html</w:t>
      </w:r>
    </w:p>
    <w:p w14:paraId="56FA3E13" w14:textId="6460C359" w:rsidR="006F0B3C" w:rsidRPr="005554E9" w:rsidRDefault="006F0B3C"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 xml:space="preserve">National Institute of Standards and Technology. </w:t>
      </w:r>
      <w:r w:rsidRPr="005554E9">
        <w:rPr>
          <w:rFonts w:ascii="Times New Roman" w:hAnsi="Times New Roman"/>
          <w:color w:val="000000" w:themeColor="text1"/>
          <w:sz w:val="28"/>
          <w:szCs w:val="28"/>
          <w:lang w:val="en-US" w:eastAsia="ru-RU"/>
        </w:rPr>
        <w:t>Underlying Technical Models for Information Technology Security</w:t>
      </w:r>
      <w:r w:rsidRPr="005554E9">
        <w:rPr>
          <w:rFonts w:ascii="Times New Roman" w:hAnsi="Times New Roman"/>
          <w:color w:val="000000" w:themeColor="text1"/>
          <w:sz w:val="28"/>
          <w:szCs w:val="28"/>
          <w:lang w:val="en-US"/>
        </w:rPr>
        <w:t>. NIST Special Publication 800-33, December 2001.</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 xml:space="preserve">URI: </w:t>
      </w:r>
      <w:r w:rsidR="00513B9E" w:rsidRPr="005554E9">
        <w:rPr>
          <w:rFonts w:ascii="Times New Roman" w:hAnsi="Times New Roman"/>
          <w:color w:val="000000" w:themeColor="text1"/>
          <w:sz w:val="28"/>
          <w:szCs w:val="28"/>
          <w:lang w:val="en-US"/>
        </w:rPr>
        <w:t>https://doi.org/10.6028/NIST.SP.800-33</w:t>
      </w:r>
    </w:p>
    <w:p w14:paraId="03F83C92" w14:textId="3920F556" w:rsidR="00E41572" w:rsidRPr="005554E9" w:rsidRDefault="00E41572" w:rsidP="00B7262B">
      <w:pPr>
        <w:pStyle w:val="af0"/>
        <w:numPr>
          <w:ilvl w:val="0"/>
          <w:numId w:val="24"/>
        </w:numPr>
        <w:tabs>
          <w:tab w:val="left" w:pos="0"/>
          <w:tab w:val="left" w:pos="993"/>
        </w:tabs>
        <w:spacing w:after="0"/>
        <w:ind w:left="0" w:firstLine="567"/>
        <w:jc w:val="both"/>
        <w:rPr>
          <w:rFonts w:ascii="Times New Roman" w:hAnsi="Times New Roman"/>
          <w:color w:val="000000" w:themeColor="text1"/>
          <w:sz w:val="28"/>
          <w:szCs w:val="28"/>
          <w:lang w:val="en-US"/>
        </w:rPr>
      </w:pPr>
      <w:r w:rsidRPr="005554E9">
        <w:rPr>
          <w:rFonts w:ascii="Times New Roman" w:hAnsi="Times New Roman"/>
          <w:color w:val="000000" w:themeColor="text1"/>
          <w:sz w:val="28"/>
          <w:szCs w:val="28"/>
          <w:lang w:val="en-US"/>
        </w:rPr>
        <w:t>National Institute of Standards and Technology. Technical Guide to Information Security Testing and Assessment. NIST Special Publication</w:t>
      </w:r>
      <w:r w:rsidR="00185DB6" w:rsidRPr="005554E9">
        <w:rPr>
          <w:rFonts w:ascii="Times New Roman" w:hAnsi="Times New Roman"/>
          <w:color w:val="000000" w:themeColor="text1"/>
          <w:sz w:val="28"/>
          <w:szCs w:val="28"/>
          <w:lang w:val="en-US"/>
        </w:rPr>
        <w:t xml:space="preserve"> </w:t>
      </w:r>
      <w:r w:rsidRPr="005554E9">
        <w:rPr>
          <w:rFonts w:ascii="Times New Roman" w:hAnsi="Times New Roman"/>
          <w:color w:val="000000" w:themeColor="text1"/>
          <w:sz w:val="28"/>
          <w:szCs w:val="28"/>
          <w:lang w:val="en-US"/>
        </w:rPr>
        <w:t>800-115, September 2008.</w:t>
      </w:r>
      <w:r w:rsidR="00513B9E" w:rsidRPr="005554E9">
        <w:rPr>
          <w:rFonts w:ascii="Times New Roman" w:hAnsi="Times New Roman"/>
          <w:color w:val="000000" w:themeColor="text1"/>
          <w:sz w:val="28"/>
          <w:szCs w:val="28"/>
          <w:lang w:val="en-US"/>
        </w:rPr>
        <w:t xml:space="preserve"> </w:t>
      </w:r>
      <w:r w:rsidR="00513B9E" w:rsidRPr="005554E9">
        <w:rPr>
          <w:rFonts w:ascii="Times New Roman" w:hAnsi="Times New Roman"/>
          <w:bCs/>
          <w:color w:val="000000" w:themeColor="text1"/>
          <w:sz w:val="28"/>
          <w:szCs w:val="28"/>
          <w:lang w:val="en-US"/>
        </w:rPr>
        <w:t>URI: https://csrc.nist.gov/pubs/itlb/2008/12/guide-to-information-security-testing-and-assessme/final</w:t>
      </w:r>
    </w:p>
    <w:p w14:paraId="2E4AF372" w14:textId="15DF7556" w:rsidR="009665BD" w:rsidRPr="002B7320" w:rsidRDefault="0008634C" w:rsidP="00B7262B">
      <w:pPr>
        <w:pStyle w:val="10"/>
        <w:spacing w:after="120"/>
        <w:jc w:val="both"/>
        <w:rPr>
          <w:rFonts w:ascii="Times New Roman" w:hAnsi="Times New Roman"/>
          <w:sz w:val="28"/>
          <w:szCs w:val="28"/>
        </w:rPr>
      </w:pPr>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56"/>
      <w:bookmarkEnd w:id="57"/>
    </w:p>
    <w:p w14:paraId="70E47439" w14:textId="77777777" w:rsidR="00253A6A" w:rsidRPr="00253A6A" w:rsidRDefault="00253A6A" w:rsidP="00253A6A">
      <w:pPr>
        <w:spacing w:line="276" w:lineRule="auto"/>
        <w:ind w:firstLine="709"/>
        <w:jc w:val="both"/>
        <w:rPr>
          <w:rFonts w:ascii="Times New Roman" w:hAnsi="Times New Roman"/>
          <w:i/>
          <w:sz w:val="28"/>
          <w:szCs w:val="28"/>
        </w:rPr>
      </w:pPr>
      <w:bookmarkStart w:id="59" w:name="_Toc524471187"/>
      <w:bookmarkStart w:id="60" w:name="_Toc72164626"/>
      <w:r w:rsidRPr="00253A6A">
        <w:rPr>
          <w:rFonts w:ascii="Times New Roman" w:hAnsi="Times New Roman"/>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253A6A">
        <w:rPr>
          <w:rFonts w:ascii="Times New Roman" w:hAnsi="Times New Roman"/>
          <w:i/>
          <w:sz w:val="28"/>
          <w:szCs w:val="28"/>
        </w:rPr>
        <w:t xml:space="preserve">.  </w:t>
      </w:r>
    </w:p>
    <w:p w14:paraId="27BF36DE" w14:textId="2C3463C6" w:rsidR="001032E3" w:rsidRPr="001032E3" w:rsidRDefault="001032E3" w:rsidP="00B7262B">
      <w:pPr>
        <w:spacing w:line="276" w:lineRule="auto"/>
        <w:ind w:firstLine="709"/>
        <w:jc w:val="both"/>
        <w:rPr>
          <w:rFonts w:ascii="Times New Roman" w:hAnsi="Times New Roman"/>
          <w:sz w:val="28"/>
          <w:szCs w:val="28"/>
        </w:rPr>
      </w:pPr>
      <w:r w:rsidRPr="001032E3">
        <w:rPr>
          <w:rFonts w:ascii="Times New Roman" w:hAnsi="Times New Roman"/>
          <w:sz w:val="28"/>
          <w:szCs w:val="28"/>
        </w:rPr>
        <w:t xml:space="preserve">.  </w:t>
      </w:r>
    </w:p>
    <w:p w14:paraId="46FD44B3" w14:textId="33B09B4E" w:rsidR="009665BD" w:rsidRPr="002B7320" w:rsidRDefault="009665BD" w:rsidP="00B7262B">
      <w:pPr>
        <w:pStyle w:val="10"/>
        <w:spacing w:line="276" w:lineRule="auto"/>
        <w:jc w:val="both"/>
        <w:rPr>
          <w:rFonts w:ascii="Times New Roman" w:eastAsia="Calibri" w:hAnsi="Times New Roman"/>
          <w:sz w:val="28"/>
          <w:szCs w:val="28"/>
        </w:rPr>
      </w:pPr>
      <w:r w:rsidRPr="002B7320">
        <w:rPr>
          <w:rFonts w:ascii="Times New Roman" w:eastAsia="Calibri" w:hAnsi="Times New Roman"/>
          <w:sz w:val="28"/>
          <w:szCs w:val="28"/>
        </w:rPr>
        <w:t>1</w:t>
      </w:r>
      <w:r w:rsidR="0008634C">
        <w:rPr>
          <w:rFonts w:ascii="Times New Roman" w:eastAsia="Calibri" w:hAnsi="Times New Roman"/>
          <w:sz w:val="28"/>
          <w:szCs w:val="28"/>
        </w:rPr>
        <w:t>1</w:t>
      </w:r>
      <w:r w:rsidRPr="002B7320">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bookmarkEnd w:id="60"/>
    </w:p>
    <w:p w14:paraId="4FC67AFA" w14:textId="340E2AF8" w:rsidR="009665BD" w:rsidRPr="002B7320" w:rsidRDefault="009665BD" w:rsidP="00B7262B">
      <w:pPr>
        <w:spacing w:before="120" w:after="0" w:line="276" w:lineRule="auto"/>
        <w:jc w:val="both"/>
        <w:rPr>
          <w:rFonts w:ascii="Times New Roman" w:hAnsi="Times New Roman"/>
          <w:b/>
          <w:sz w:val="28"/>
        </w:rPr>
      </w:pPr>
      <w:bookmarkStart w:id="61" w:name="_Toc529554741"/>
      <w:bookmarkStart w:id="62" w:name="_Toc529566090"/>
      <w:bookmarkStart w:id="63" w:name="_Toc6483913"/>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.1. Комплект лицензионного программного обеспечения:</w:t>
      </w:r>
      <w:bookmarkEnd w:id="61"/>
      <w:bookmarkEnd w:id="62"/>
      <w:bookmarkEnd w:id="63"/>
    </w:p>
    <w:p w14:paraId="0C689D45" w14:textId="77777777" w:rsidR="009665BD" w:rsidRPr="00340E0F" w:rsidRDefault="009665BD" w:rsidP="00B7262B">
      <w:pPr>
        <w:pStyle w:val="GOST"/>
      </w:pPr>
      <w:r w:rsidRPr="002B7320">
        <w:rPr>
          <w:lang w:val="en-US"/>
        </w:rPr>
        <w:t>Windows</w:t>
      </w:r>
      <w:r w:rsidRPr="00340E0F">
        <w:t xml:space="preserve">, </w:t>
      </w:r>
      <w:r w:rsidRPr="002B7320">
        <w:rPr>
          <w:lang w:val="en-US"/>
        </w:rPr>
        <w:t>Microsoft</w:t>
      </w:r>
      <w:r w:rsidRPr="00340E0F">
        <w:t xml:space="preserve"> </w:t>
      </w:r>
      <w:r w:rsidRPr="002B7320">
        <w:rPr>
          <w:lang w:val="en-US"/>
        </w:rPr>
        <w:t>Office</w:t>
      </w:r>
    </w:p>
    <w:p w14:paraId="24660861" w14:textId="4B470706" w:rsidR="009665BD" w:rsidRPr="00340E0F" w:rsidRDefault="009665BD" w:rsidP="00B7262B">
      <w:pPr>
        <w:pStyle w:val="GOST"/>
      </w:pPr>
      <w:r w:rsidRPr="002B7320">
        <w:t>антивирус</w:t>
      </w:r>
      <w:r w:rsidRPr="002B7320">
        <w:rPr>
          <w:lang w:val="en-US"/>
        </w:rPr>
        <w:t> </w:t>
      </w:r>
      <w:r w:rsidR="0008634C" w:rsidRPr="0008634C">
        <w:rPr>
          <w:bCs/>
          <w:lang w:val="en-US"/>
        </w:rPr>
        <w:t>Kaspersky</w:t>
      </w:r>
    </w:p>
    <w:p w14:paraId="795C406F" w14:textId="12873828" w:rsidR="009665BD" w:rsidRPr="002B7320" w:rsidRDefault="009665BD" w:rsidP="00B7262B">
      <w:pPr>
        <w:spacing w:before="120" w:after="0" w:line="276" w:lineRule="auto"/>
        <w:jc w:val="both"/>
        <w:rPr>
          <w:rFonts w:ascii="Times New Roman" w:hAnsi="Times New Roman"/>
          <w:b/>
          <w:sz w:val="28"/>
        </w:rPr>
      </w:pPr>
      <w:bookmarkStart w:id="64" w:name="_Toc529554742"/>
      <w:bookmarkStart w:id="65" w:name="_Toc529566091"/>
      <w:bookmarkStart w:id="66" w:name="_Toc6483914"/>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.2 Современные профессиональные базы данных и информационные справочные системы:</w:t>
      </w:r>
      <w:bookmarkEnd w:id="64"/>
      <w:bookmarkEnd w:id="65"/>
      <w:bookmarkEnd w:id="66"/>
      <w:r w:rsidRPr="002B7320">
        <w:rPr>
          <w:rFonts w:ascii="Times New Roman" w:hAnsi="Times New Roman"/>
          <w:b/>
          <w:sz w:val="28"/>
        </w:rPr>
        <w:t xml:space="preserve"> </w:t>
      </w:r>
    </w:p>
    <w:p w14:paraId="6320E24D" w14:textId="77777777" w:rsidR="004710DF" w:rsidRPr="002B7320" w:rsidRDefault="004710DF" w:rsidP="00B7262B">
      <w:pPr>
        <w:pStyle w:val="GOST"/>
      </w:pPr>
      <w:bookmarkStart w:id="67" w:name="_Toc72164627"/>
      <w:bookmarkStart w:id="68" w:name="_Toc529554743"/>
      <w:bookmarkStart w:id="69" w:name="_Toc529566092"/>
      <w:bookmarkStart w:id="70" w:name="_Toc6483915"/>
      <w:r w:rsidRPr="002B7320">
        <w:t>1. Информационно-правовая система «Гарант»</w:t>
      </w:r>
      <w:r w:rsidR="00011DE4" w:rsidRPr="002B7320">
        <w:t>.</w:t>
      </w:r>
      <w:bookmarkEnd w:id="67"/>
    </w:p>
    <w:p w14:paraId="7F968719" w14:textId="77777777" w:rsidR="004710DF" w:rsidRPr="002B7320" w:rsidRDefault="004710DF" w:rsidP="00B7262B">
      <w:pPr>
        <w:pStyle w:val="GOST"/>
      </w:pPr>
      <w:bookmarkStart w:id="71" w:name="_Toc72164628"/>
      <w:r w:rsidRPr="002B7320">
        <w:t>2. Информационно-правовая система «Консультант Плюс»</w:t>
      </w:r>
      <w:r w:rsidR="00011DE4" w:rsidRPr="002B7320">
        <w:t>.</w:t>
      </w:r>
      <w:bookmarkEnd w:id="71"/>
    </w:p>
    <w:p w14:paraId="762B2FC7" w14:textId="07677A37" w:rsidR="004710DF" w:rsidRPr="002B7320" w:rsidRDefault="005C0E23" w:rsidP="00B7262B">
      <w:pPr>
        <w:pStyle w:val="GOST"/>
      </w:pPr>
      <w:bookmarkStart w:id="72" w:name="_Toc72164630"/>
      <w:r w:rsidRPr="00FB7E39">
        <w:lastRenderedPageBreak/>
        <w:t>3</w:t>
      </w:r>
      <w:r w:rsidR="004710DF" w:rsidRPr="002B7320">
        <w:t xml:space="preserve">. Система комплексного раскрытия информации «СКРИН» </w:t>
      </w:r>
      <w:r w:rsidR="00CA51F3">
        <w:t>–</w:t>
      </w:r>
      <w:r w:rsidR="004710DF" w:rsidRPr="002B7320">
        <w:rPr>
          <w:lang w:val="en-US"/>
        </w:rPr>
        <w:t>http</w:t>
      </w:r>
      <w:r w:rsidR="004710DF" w:rsidRPr="002B7320">
        <w:t>://</w:t>
      </w:r>
      <w:r w:rsidR="004710DF" w:rsidRPr="002B7320">
        <w:rPr>
          <w:lang w:val="en-US"/>
        </w:rPr>
        <w:t>www</w:t>
      </w:r>
      <w:r w:rsidR="004710DF" w:rsidRPr="002B7320">
        <w:t>.</w:t>
      </w:r>
      <w:proofErr w:type="spellStart"/>
      <w:r w:rsidR="004710DF" w:rsidRPr="002B7320">
        <w:rPr>
          <w:lang w:val="en-US"/>
        </w:rPr>
        <w:t>skrin</w:t>
      </w:r>
      <w:proofErr w:type="spellEnd"/>
      <w:r w:rsidR="004710DF" w:rsidRPr="002B7320">
        <w:t>.</w:t>
      </w:r>
      <w:proofErr w:type="spellStart"/>
      <w:r w:rsidR="004710DF" w:rsidRPr="002B7320">
        <w:rPr>
          <w:lang w:val="en-US"/>
        </w:rPr>
        <w:t>ru</w:t>
      </w:r>
      <w:proofErr w:type="spellEnd"/>
      <w:r w:rsidR="004710DF" w:rsidRPr="002B7320">
        <w:t>/</w:t>
      </w:r>
      <w:r w:rsidR="00011DE4" w:rsidRPr="002B7320">
        <w:t>.</w:t>
      </w:r>
      <w:bookmarkEnd w:id="72"/>
    </w:p>
    <w:p w14:paraId="0B44DB33" w14:textId="2E29A156" w:rsidR="009665BD" w:rsidRPr="002B7320" w:rsidRDefault="009665BD" w:rsidP="00B7262B">
      <w:pPr>
        <w:spacing w:before="120" w:after="0" w:line="276" w:lineRule="auto"/>
        <w:jc w:val="both"/>
        <w:rPr>
          <w:rFonts w:ascii="Times New Roman" w:hAnsi="Times New Roman"/>
          <w:b/>
          <w:sz w:val="28"/>
        </w:rPr>
      </w:pPr>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.3 Сертифицированные программные и аппаратные средства защиты информации</w:t>
      </w:r>
      <w:bookmarkEnd w:id="68"/>
      <w:bookmarkEnd w:id="69"/>
      <w:r w:rsidRPr="002B7320">
        <w:rPr>
          <w:rFonts w:ascii="Times New Roman" w:hAnsi="Times New Roman"/>
          <w:b/>
          <w:sz w:val="28"/>
        </w:rPr>
        <w:t>:</w:t>
      </w:r>
      <w:bookmarkEnd w:id="70"/>
      <w:r w:rsidRPr="002B7320">
        <w:rPr>
          <w:rFonts w:ascii="Times New Roman" w:hAnsi="Times New Roman"/>
          <w:b/>
          <w:sz w:val="28"/>
        </w:rPr>
        <w:t> </w:t>
      </w:r>
    </w:p>
    <w:p w14:paraId="6B99F72F" w14:textId="6162DB71" w:rsidR="009665BD" w:rsidRPr="002B7320" w:rsidRDefault="009665BD" w:rsidP="00B7262B">
      <w:pPr>
        <w:pStyle w:val="GOST"/>
        <w:ind w:firstLine="709"/>
      </w:pPr>
      <w:bookmarkStart w:id="73" w:name="_Toc534628843"/>
      <w:bookmarkStart w:id="74" w:name="_Toc6483916"/>
      <w:bookmarkStart w:id="75" w:name="_Toc72164631"/>
      <w:r w:rsidRPr="002B7320">
        <w:t>Не предусмотрены.</w:t>
      </w:r>
      <w:bookmarkEnd w:id="73"/>
      <w:bookmarkEnd w:id="74"/>
      <w:bookmarkEnd w:id="75"/>
    </w:p>
    <w:p w14:paraId="0CACC71B" w14:textId="77777777" w:rsidR="009665BD" w:rsidRPr="002B7320" w:rsidRDefault="009665BD" w:rsidP="00B7262B">
      <w:pPr>
        <w:widowControl w:val="0"/>
        <w:spacing w:after="0"/>
        <w:jc w:val="both"/>
        <w:rPr>
          <w:sz w:val="16"/>
          <w:szCs w:val="16"/>
        </w:rPr>
      </w:pPr>
    </w:p>
    <w:p w14:paraId="5B5F0231" w14:textId="5DE1B65C" w:rsidR="009665BD" w:rsidRPr="002B7320" w:rsidRDefault="009665BD" w:rsidP="00B7262B">
      <w:pPr>
        <w:pStyle w:val="10"/>
        <w:widowControl w:val="0"/>
        <w:spacing w:before="0" w:after="0" w:line="276" w:lineRule="auto"/>
        <w:jc w:val="both"/>
        <w:rPr>
          <w:rFonts w:ascii="Times New Roman" w:hAnsi="Times New Roman"/>
          <w:sz w:val="28"/>
          <w:szCs w:val="28"/>
        </w:rPr>
      </w:pPr>
      <w:bookmarkStart w:id="76" w:name="_Toc524471188"/>
      <w:bookmarkStart w:id="77" w:name="_Toc72164632"/>
      <w:r w:rsidRPr="002B7320">
        <w:rPr>
          <w:rFonts w:ascii="Times New Roman" w:eastAsia="Calibri" w:hAnsi="Times New Roman"/>
          <w:sz w:val="28"/>
          <w:szCs w:val="28"/>
        </w:rPr>
        <w:t>1</w:t>
      </w:r>
      <w:r w:rsidR="0008634C">
        <w:rPr>
          <w:rFonts w:ascii="Times New Roman" w:eastAsia="Calibri" w:hAnsi="Times New Roman"/>
          <w:sz w:val="28"/>
          <w:szCs w:val="28"/>
        </w:rPr>
        <w:t>2</w:t>
      </w:r>
      <w:r w:rsidRPr="002B7320">
        <w:rPr>
          <w:rFonts w:ascii="Times New Roman" w:eastAsia="Calibri" w:hAnsi="Times New Roman"/>
          <w:sz w:val="28"/>
          <w:szCs w:val="28"/>
        </w:rPr>
        <w:t>.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76"/>
      <w:bookmarkEnd w:id="77"/>
    </w:p>
    <w:p w14:paraId="51CDD8FF" w14:textId="373CBE09" w:rsidR="009665BD" w:rsidRPr="002B7320" w:rsidRDefault="009665BD" w:rsidP="00B7262B">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дий</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ными комплексами, компьютерами с выходом в Интернет</w:t>
      </w:r>
      <w:r w:rsidR="00185DB6">
        <w:rPr>
          <w:rFonts w:ascii="тimes new roman" w:eastAsia="Times New Roman" w:hAnsi="тimes new roman"/>
          <w:bCs/>
          <w:kern w:val="2"/>
          <w:sz w:val="28"/>
          <w:szCs w:val="32"/>
          <w:lang w:eastAsia="ar-SA"/>
        </w:rPr>
        <w:t>-сеть</w:t>
      </w:r>
      <w:r w:rsidRPr="002B7320">
        <w:rPr>
          <w:rFonts w:ascii="тimes new roman" w:eastAsia="Times New Roman" w:hAnsi="тimes new roman"/>
          <w:bCs/>
          <w:kern w:val="2"/>
          <w:sz w:val="28"/>
          <w:szCs w:val="32"/>
          <w:lang w:eastAsia="ar-SA"/>
        </w:rPr>
        <w:t>.</w:t>
      </w:r>
    </w:p>
    <w:p w14:paraId="610AA120" w14:textId="77777777" w:rsidR="00A63E4E" w:rsidRPr="009D66E7" w:rsidRDefault="00A63E4E" w:rsidP="00B7262B">
      <w:pPr>
        <w:spacing w:after="0" w:line="288" w:lineRule="auto"/>
        <w:jc w:val="both"/>
        <w:outlineLvl w:val="0"/>
        <w:rPr>
          <w:rFonts w:ascii="Times New Roman" w:hAnsi="Times New Roman"/>
          <w:b/>
          <w:sz w:val="32"/>
          <w:szCs w:val="32"/>
        </w:rPr>
      </w:pPr>
    </w:p>
    <w:sectPr w:rsidR="00A63E4E" w:rsidRPr="009D66E7" w:rsidSect="00AD2851">
      <w:footerReference w:type="default" r:id="rId11"/>
      <w:pgSz w:w="11906" w:h="16838"/>
      <w:pgMar w:top="1134" w:right="707" w:bottom="568" w:left="1134"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F8E01" w14:textId="77777777" w:rsidR="00E95456" w:rsidRDefault="00E95456" w:rsidP="00B9768D">
      <w:pPr>
        <w:spacing w:after="0" w:line="240" w:lineRule="auto"/>
      </w:pPr>
      <w:r>
        <w:separator/>
      </w:r>
    </w:p>
    <w:p w14:paraId="5AC7A4E3" w14:textId="77777777" w:rsidR="00E95456" w:rsidRDefault="00E95456"/>
    <w:p w14:paraId="380D8137" w14:textId="77777777" w:rsidR="00E95456" w:rsidRDefault="00E95456"/>
  </w:endnote>
  <w:endnote w:type="continuationSeparator" w:id="0">
    <w:p w14:paraId="4CB5325C" w14:textId="77777777" w:rsidR="00E95456" w:rsidRDefault="00E95456" w:rsidP="00B9768D">
      <w:pPr>
        <w:spacing w:after="0" w:line="240" w:lineRule="auto"/>
      </w:pPr>
      <w:r>
        <w:continuationSeparator/>
      </w:r>
    </w:p>
    <w:p w14:paraId="5E59BF79" w14:textId="77777777" w:rsidR="00E95456" w:rsidRDefault="00E95456"/>
    <w:p w14:paraId="34136CCF" w14:textId="77777777" w:rsidR="00E95456" w:rsidRDefault="00E95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KCKNEJ+TimesNewRoman,Bold">
    <w:altName w:val="Times New Roman"/>
    <w:panose1 w:val="00000000000000000000"/>
    <w:charset w:val="00"/>
    <w:family w:val="roman"/>
    <w:notTrueType/>
    <w:pitch w:val="default"/>
    <w:sig w:usb0="00000003" w:usb1="00000000" w:usb2="00000000" w:usb3="00000000" w:csb0="00000001"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MS Gothic"/>
    <w:panose1 w:val="00000000000000000000"/>
    <w:charset w:val="80"/>
    <w:family w:val="auto"/>
    <w:notTrueType/>
    <w:pitch w:val="default"/>
    <w:sig w:usb0="00000001"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523E62DB" w:rsidR="00F30A63" w:rsidRDefault="00F30A63"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Pr>
            <w:rFonts w:ascii="Times New Roman" w:hAnsi="Times New Roman"/>
            <w:noProof/>
            <w:sz w:val="24"/>
            <w:szCs w:val="24"/>
          </w:rPr>
          <w:t>14</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D7DA8" w14:textId="77777777" w:rsidR="00E95456" w:rsidRDefault="00E95456" w:rsidP="00B9768D">
      <w:pPr>
        <w:spacing w:after="0" w:line="240" w:lineRule="auto"/>
      </w:pPr>
      <w:r>
        <w:separator/>
      </w:r>
    </w:p>
    <w:p w14:paraId="7CCA538B" w14:textId="77777777" w:rsidR="00E95456" w:rsidRDefault="00E95456"/>
    <w:p w14:paraId="78F40091" w14:textId="77777777" w:rsidR="00E95456" w:rsidRDefault="00E95456"/>
  </w:footnote>
  <w:footnote w:type="continuationSeparator" w:id="0">
    <w:p w14:paraId="37A63663" w14:textId="77777777" w:rsidR="00E95456" w:rsidRDefault="00E95456" w:rsidP="00B9768D">
      <w:pPr>
        <w:spacing w:after="0" w:line="240" w:lineRule="auto"/>
      </w:pPr>
      <w:r>
        <w:continuationSeparator/>
      </w:r>
    </w:p>
    <w:p w14:paraId="7E813B25" w14:textId="77777777" w:rsidR="00E95456" w:rsidRDefault="00E95456"/>
    <w:p w14:paraId="3EC6E9B6" w14:textId="77777777" w:rsidR="00E95456" w:rsidRDefault="00E954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2591F"/>
    <w:multiLevelType w:val="hybridMultilevel"/>
    <w:tmpl w:val="A650DC0A"/>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280EB0"/>
    <w:multiLevelType w:val="hybridMultilevel"/>
    <w:tmpl w:val="55007BE0"/>
    <w:lvl w:ilvl="0" w:tplc="D6168AC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C2A35"/>
    <w:multiLevelType w:val="hybridMultilevel"/>
    <w:tmpl w:val="0C4C45D4"/>
    <w:lvl w:ilvl="0" w:tplc="56A690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B45F98"/>
    <w:multiLevelType w:val="hybridMultilevel"/>
    <w:tmpl w:val="983A6280"/>
    <w:lvl w:ilvl="0" w:tplc="44863B2C">
      <w:start w:val="1"/>
      <w:numFmt w:val="decimal"/>
      <w:lvlText w:val="%1."/>
      <w:lvlJc w:val="left"/>
      <w:pPr>
        <w:ind w:left="1146" w:hanging="360"/>
      </w:pPr>
      <w:rPr>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23745C4"/>
    <w:multiLevelType w:val="hybridMultilevel"/>
    <w:tmpl w:val="F9389E92"/>
    <w:lvl w:ilvl="0" w:tplc="C73A726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701F1D"/>
    <w:multiLevelType w:val="hybridMultilevel"/>
    <w:tmpl w:val="C1DED5DE"/>
    <w:lvl w:ilvl="0" w:tplc="24285988">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3C4952"/>
    <w:multiLevelType w:val="hybridMultilevel"/>
    <w:tmpl w:val="85A207C4"/>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38EF57F3"/>
    <w:multiLevelType w:val="hybridMultilevel"/>
    <w:tmpl w:val="908A7B42"/>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EE2000"/>
    <w:multiLevelType w:val="hybridMultilevel"/>
    <w:tmpl w:val="523AE5C6"/>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085E4B"/>
    <w:multiLevelType w:val="hybridMultilevel"/>
    <w:tmpl w:val="F2960BF2"/>
    <w:lvl w:ilvl="0" w:tplc="8A14B84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1C741E"/>
    <w:multiLevelType w:val="hybridMultilevel"/>
    <w:tmpl w:val="F8C090CE"/>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7F1532"/>
    <w:multiLevelType w:val="hybridMultilevel"/>
    <w:tmpl w:val="9E2A1906"/>
    <w:lvl w:ilvl="0" w:tplc="B0A073F4">
      <w:start w:val="1"/>
      <w:numFmt w:val="bullet"/>
      <w:lvlText w:val=""/>
      <w:lvlJc w:val="left"/>
      <w:pPr>
        <w:ind w:left="1080" w:hanging="360"/>
      </w:pPr>
      <w:rPr>
        <w:rFonts w:ascii="Wingdings" w:hAnsi="Wingdings" w:hint="default"/>
        <w:sz w:val="16"/>
        <w:szCs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88258B"/>
    <w:multiLevelType w:val="hybridMultilevel"/>
    <w:tmpl w:val="ADECB8C8"/>
    <w:lvl w:ilvl="0" w:tplc="6D5A7E00">
      <w:start w:val="1"/>
      <w:numFmt w:val="decimal"/>
      <w:lvlText w:val="%1."/>
      <w:lvlJc w:val="left"/>
      <w:pPr>
        <w:ind w:left="1429" w:hanging="360"/>
      </w:pPr>
      <w:rPr>
        <w:rFonts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1F34B4"/>
    <w:multiLevelType w:val="hybridMultilevel"/>
    <w:tmpl w:val="C442A68A"/>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C83988"/>
    <w:multiLevelType w:val="hybridMultilevel"/>
    <w:tmpl w:val="29EC8FC8"/>
    <w:lvl w:ilvl="0" w:tplc="88F45868">
      <w:start w:val="1"/>
      <w:numFmt w:val="decimal"/>
      <w:lvlText w:val="%1."/>
      <w:lvlJc w:val="left"/>
      <w:pPr>
        <w:ind w:left="928" w:hanging="360"/>
      </w:pPr>
      <w:rPr>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AFA2144"/>
    <w:multiLevelType w:val="hybridMultilevel"/>
    <w:tmpl w:val="BB2AEDD4"/>
    <w:lvl w:ilvl="0" w:tplc="71CE537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8"/>
  </w:num>
  <w:num w:numId="5">
    <w:abstractNumId w:val="5"/>
  </w:num>
  <w:num w:numId="6">
    <w:abstractNumId w:val="18"/>
  </w:num>
  <w:num w:numId="7">
    <w:abstractNumId w:val="17"/>
  </w:num>
  <w:num w:numId="8">
    <w:abstractNumId w:val="21"/>
  </w:num>
  <w:num w:numId="9">
    <w:abstractNumId w:val="6"/>
  </w:num>
  <w:num w:numId="10">
    <w:abstractNumId w:val="22"/>
  </w:num>
  <w:num w:numId="11">
    <w:abstractNumId w:val="24"/>
  </w:num>
  <w:num w:numId="12">
    <w:abstractNumId w:val="15"/>
  </w:num>
  <w:num w:numId="13">
    <w:abstractNumId w:val="19"/>
  </w:num>
  <w:num w:numId="14">
    <w:abstractNumId w:val="25"/>
  </w:num>
  <w:num w:numId="15">
    <w:abstractNumId w:val="1"/>
  </w:num>
  <w:num w:numId="16">
    <w:abstractNumId w:val="7"/>
  </w:num>
  <w:num w:numId="17">
    <w:abstractNumId w:val="16"/>
  </w:num>
  <w:num w:numId="18">
    <w:abstractNumId w:val="10"/>
  </w:num>
  <w:num w:numId="19">
    <w:abstractNumId w:val="13"/>
  </w:num>
  <w:num w:numId="20">
    <w:abstractNumId w:val="14"/>
  </w:num>
  <w:num w:numId="21">
    <w:abstractNumId w:val="0"/>
  </w:num>
  <w:num w:numId="22">
    <w:abstractNumId w:val="23"/>
  </w:num>
  <w:num w:numId="23">
    <w:abstractNumId w:val="20"/>
  </w:num>
  <w:num w:numId="24">
    <w:abstractNumId w:val="4"/>
  </w:num>
  <w:num w:numId="25">
    <w:abstractNumId w:val="2"/>
  </w:num>
  <w:num w:numId="2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481"/>
    <w:rsid w:val="0000670F"/>
    <w:rsid w:val="00007318"/>
    <w:rsid w:val="000076B8"/>
    <w:rsid w:val="0001002E"/>
    <w:rsid w:val="00011DE4"/>
    <w:rsid w:val="00012E0D"/>
    <w:rsid w:val="00014E5D"/>
    <w:rsid w:val="000159DD"/>
    <w:rsid w:val="00016414"/>
    <w:rsid w:val="00020D1C"/>
    <w:rsid w:val="00021838"/>
    <w:rsid w:val="00021B41"/>
    <w:rsid w:val="00021BE5"/>
    <w:rsid w:val="000223E6"/>
    <w:rsid w:val="0002325E"/>
    <w:rsid w:val="000235D6"/>
    <w:rsid w:val="00024494"/>
    <w:rsid w:val="00025F9F"/>
    <w:rsid w:val="000261E3"/>
    <w:rsid w:val="00026DCD"/>
    <w:rsid w:val="00027B5B"/>
    <w:rsid w:val="0003025B"/>
    <w:rsid w:val="000304FC"/>
    <w:rsid w:val="00030959"/>
    <w:rsid w:val="00031501"/>
    <w:rsid w:val="000330AD"/>
    <w:rsid w:val="0003390F"/>
    <w:rsid w:val="000349E7"/>
    <w:rsid w:val="00035D97"/>
    <w:rsid w:val="0003676A"/>
    <w:rsid w:val="00036875"/>
    <w:rsid w:val="00036AB0"/>
    <w:rsid w:val="00040B25"/>
    <w:rsid w:val="00041310"/>
    <w:rsid w:val="00044FBA"/>
    <w:rsid w:val="000460C2"/>
    <w:rsid w:val="0004736B"/>
    <w:rsid w:val="00047E49"/>
    <w:rsid w:val="000513F0"/>
    <w:rsid w:val="00051AF4"/>
    <w:rsid w:val="00052418"/>
    <w:rsid w:val="0005316A"/>
    <w:rsid w:val="00054266"/>
    <w:rsid w:val="00055548"/>
    <w:rsid w:val="00056506"/>
    <w:rsid w:val="00057B4E"/>
    <w:rsid w:val="00057B99"/>
    <w:rsid w:val="00060DF4"/>
    <w:rsid w:val="000612FF"/>
    <w:rsid w:val="00061318"/>
    <w:rsid w:val="00061B38"/>
    <w:rsid w:val="00062B65"/>
    <w:rsid w:val="00064128"/>
    <w:rsid w:val="00064AB1"/>
    <w:rsid w:val="000671BC"/>
    <w:rsid w:val="00067710"/>
    <w:rsid w:val="000702DE"/>
    <w:rsid w:val="00070410"/>
    <w:rsid w:val="000709FF"/>
    <w:rsid w:val="00071A71"/>
    <w:rsid w:val="00071BEB"/>
    <w:rsid w:val="00071D88"/>
    <w:rsid w:val="0007235C"/>
    <w:rsid w:val="00072C4B"/>
    <w:rsid w:val="00073664"/>
    <w:rsid w:val="00073FFB"/>
    <w:rsid w:val="00074446"/>
    <w:rsid w:val="0007466E"/>
    <w:rsid w:val="000748DF"/>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2E48"/>
    <w:rsid w:val="000935BE"/>
    <w:rsid w:val="00094213"/>
    <w:rsid w:val="00095641"/>
    <w:rsid w:val="0009619D"/>
    <w:rsid w:val="000977B9"/>
    <w:rsid w:val="00097865"/>
    <w:rsid w:val="000A18A5"/>
    <w:rsid w:val="000A25A1"/>
    <w:rsid w:val="000A28AE"/>
    <w:rsid w:val="000A3F71"/>
    <w:rsid w:val="000A401B"/>
    <w:rsid w:val="000A40A8"/>
    <w:rsid w:val="000A561D"/>
    <w:rsid w:val="000A5D94"/>
    <w:rsid w:val="000A7C58"/>
    <w:rsid w:val="000A7DFF"/>
    <w:rsid w:val="000B0276"/>
    <w:rsid w:val="000B2524"/>
    <w:rsid w:val="000B332D"/>
    <w:rsid w:val="000B476F"/>
    <w:rsid w:val="000B6219"/>
    <w:rsid w:val="000B6EFC"/>
    <w:rsid w:val="000B7A33"/>
    <w:rsid w:val="000C1123"/>
    <w:rsid w:val="000C1613"/>
    <w:rsid w:val="000C16A6"/>
    <w:rsid w:val="000C2F40"/>
    <w:rsid w:val="000C3A54"/>
    <w:rsid w:val="000C3ACD"/>
    <w:rsid w:val="000C46A1"/>
    <w:rsid w:val="000C72BD"/>
    <w:rsid w:val="000C78C3"/>
    <w:rsid w:val="000D50A8"/>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AB2"/>
    <w:rsid w:val="000F4EE6"/>
    <w:rsid w:val="000F51C6"/>
    <w:rsid w:val="000F5325"/>
    <w:rsid w:val="000F5A57"/>
    <w:rsid w:val="000F6287"/>
    <w:rsid w:val="000F662F"/>
    <w:rsid w:val="001010E2"/>
    <w:rsid w:val="00102504"/>
    <w:rsid w:val="00102508"/>
    <w:rsid w:val="001032E3"/>
    <w:rsid w:val="001037D7"/>
    <w:rsid w:val="00103800"/>
    <w:rsid w:val="00103AB9"/>
    <w:rsid w:val="001054E2"/>
    <w:rsid w:val="00105816"/>
    <w:rsid w:val="00107B39"/>
    <w:rsid w:val="0011239B"/>
    <w:rsid w:val="00112AC2"/>
    <w:rsid w:val="00112C8D"/>
    <w:rsid w:val="001136D2"/>
    <w:rsid w:val="00113F6A"/>
    <w:rsid w:val="00114675"/>
    <w:rsid w:val="00115461"/>
    <w:rsid w:val="00115B90"/>
    <w:rsid w:val="00115CC3"/>
    <w:rsid w:val="00115F1C"/>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470A"/>
    <w:rsid w:val="00146D19"/>
    <w:rsid w:val="0015085F"/>
    <w:rsid w:val="001548E2"/>
    <w:rsid w:val="0015564C"/>
    <w:rsid w:val="00156C25"/>
    <w:rsid w:val="001600A8"/>
    <w:rsid w:val="00160A26"/>
    <w:rsid w:val="00162899"/>
    <w:rsid w:val="00162F62"/>
    <w:rsid w:val="001638FF"/>
    <w:rsid w:val="00165250"/>
    <w:rsid w:val="00165E13"/>
    <w:rsid w:val="00165FFD"/>
    <w:rsid w:val="00166008"/>
    <w:rsid w:val="00166324"/>
    <w:rsid w:val="00166B32"/>
    <w:rsid w:val="00166EAF"/>
    <w:rsid w:val="00170E4B"/>
    <w:rsid w:val="0017143D"/>
    <w:rsid w:val="001727C7"/>
    <w:rsid w:val="001728DA"/>
    <w:rsid w:val="00174403"/>
    <w:rsid w:val="001778FE"/>
    <w:rsid w:val="0018023D"/>
    <w:rsid w:val="001803B0"/>
    <w:rsid w:val="001832D9"/>
    <w:rsid w:val="001839D6"/>
    <w:rsid w:val="00183EA1"/>
    <w:rsid w:val="0018524A"/>
    <w:rsid w:val="00185DB6"/>
    <w:rsid w:val="00186945"/>
    <w:rsid w:val="00191420"/>
    <w:rsid w:val="0019236B"/>
    <w:rsid w:val="00192D0E"/>
    <w:rsid w:val="00193271"/>
    <w:rsid w:val="00194A38"/>
    <w:rsid w:val="00195009"/>
    <w:rsid w:val="00195065"/>
    <w:rsid w:val="00197B39"/>
    <w:rsid w:val="001A11F4"/>
    <w:rsid w:val="001A17A6"/>
    <w:rsid w:val="001A1EC1"/>
    <w:rsid w:val="001A27E3"/>
    <w:rsid w:val="001A3864"/>
    <w:rsid w:val="001A38B0"/>
    <w:rsid w:val="001A43FB"/>
    <w:rsid w:val="001A63B5"/>
    <w:rsid w:val="001A6C8E"/>
    <w:rsid w:val="001B0FA9"/>
    <w:rsid w:val="001B4956"/>
    <w:rsid w:val="001B72AF"/>
    <w:rsid w:val="001B78FE"/>
    <w:rsid w:val="001C0A16"/>
    <w:rsid w:val="001C15E2"/>
    <w:rsid w:val="001C2E27"/>
    <w:rsid w:val="001C3355"/>
    <w:rsid w:val="001C3C99"/>
    <w:rsid w:val="001C3FAC"/>
    <w:rsid w:val="001C5371"/>
    <w:rsid w:val="001C56B9"/>
    <w:rsid w:val="001D06C6"/>
    <w:rsid w:val="001D0C8F"/>
    <w:rsid w:val="001D1986"/>
    <w:rsid w:val="001D3C6C"/>
    <w:rsid w:val="001D4D8A"/>
    <w:rsid w:val="001D7BFE"/>
    <w:rsid w:val="001E2208"/>
    <w:rsid w:val="001E2B24"/>
    <w:rsid w:val="001E59E6"/>
    <w:rsid w:val="001E79A2"/>
    <w:rsid w:val="001E7B9F"/>
    <w:rsid w:val="001F286E"/>
    <w:rsid w:val="001F4F64"/>
    <w:rsid w:val="001F65F8"/>
    <w:rsid w:val="001F70ED"/>
    <w:rsid w:val="001F71B4"/>
    <w:rsid w:val="001F7360"/>
    <w:rsid w:val="002005A0"/>
    <w:rsid w:val="002012E7"/>
    <w:rsid w:val="00201386"/>
    <w:rsid w:val="00202447"/>
    <w:rsid w:val="00203396"/>
    <w:rsid w:val="002039AA"/>
    <w:rsid w:val="0020542D"/>
    <w:rsid w:val="00206292"/>
    <w:rsid w:val="0020758D"/>
    <w:rsid w:val="0021106B"/>
    <w:rsid w:val="00211F1F"/>
    <w:rsid w:val="00213D70"/>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9D"/>
    <w:rsid w:val="00240ECD"/>
    <w:rsid w:val="0024187E"/>
    <w:rsid w:val="00244705"/>
    <w:rsid w:val="002449AB"/>
    <w:rsid w:val="00244BFC"/>
    <w:rsid w:val="00244E6B"/>
    <w:rsid w:val="00245093"/>
    <w:rsid w:val="002454E6"/>
    <w:rsid w:val="00245637"/>
    <w:rsid w:val="00246F2D"/>
    <w:rsid w:val="0025084D"/>
    <w:rsid w:val="0025151C"/>
    <w:rsid w:val="00251956"/>
    <w:rsid w:val="002529C4"/>
    <w:rsid w:val="00253A6A"/>
    <w:rsid w:val="0025410F"/>
    <w:rsid w:val="00254E5D"/>
    <w:rsid w:val="00255537"/>
    <w:rsid w:val="002556DC"/>
    <w:rsid w:val="002563D5"/>
    <w:rsid w:val="00263D4E"/>
    <w:rsid w:val="002672DC"/>
    <w:rsid w:val="002673AB"/>
    <w:rsid w:val="002718F4"/>
    <w:rsid w:val="00271ECF"/>
    <w:rsid w:val="002722BC"/>
    <w:rsid w:val="00275566"/>
    <w:rsid w:val="002759BB"/>
    <w:rsid w:val="00275DAE"/>
    <w:rsid w:val="00276F35"/>
    <w:rsid w:val="00280385"/>
    <w:rsid w:val="002805DF"/>
    <w:rsid w:val="00280C0E"/>
    <w:rsid w:val="002821E8"/>
    <w:rsid w:val="00284153"/>
    <w:rsid w:val="00285C5E"/>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84C"/>
    <w:rsid w:val="002B2D6E"/>
    <w:rsid w:val="002B38EB"/>
    <w:rsid w:val="002B3CEC"/>
    <w:rsid w:val="002B444C"/>
    <w:rsid w:val="002B7320"/>
    <w:rsid w:val="002C6AB6"/>
    <w:rsid w:val="002C7289"/>
    <w:rsid w:val="002D0B5D"/>
    <w:rsid w:val="002D0FC6"/>
    <w:rsid w:val="002D30E0"/>
    <w:rsid w:val="002D5E80"/>
    <w:rsid w:val="002D6C0D"/>
    <w:rsid w:val="002D71A4"/>
    <w:rsid w:val="002D7612"/>
    <w:rsid w:val="002E1245"/>
    <w:rsid w:val="002E1EDA"/>
    <w:rsid w:val="002E1F0D"/>
    <w:rsid w:val="002E27AE"/>
    <w:rsid w:val="002E3BE1"/>
    <w:rsid w:val="002E5264"/>
    <w:rsid w:val="002E6339"/>
    <w:rsid w:val="002E7245"/>
    <w:rsid w:val="002F0082"/>
    <w:rsid w:val="002F0111"/>
    <w:rsid w:val="002F258A"/>
    <w:rsid w:val="002F2960"/>
    <w:rsid w:val="002F4BB5"/>
    <w:rsid w:val="002F7BCA"/>
    <w:rsid w:val="002F7E14"/>
    <w:rsid w:val="003040F8"/>
    <w:rsid w:val="003059F5"/>
    <w:rsid w:val="00310658"/>
    <w:rsid w:val="00311043"/>
    <w:rsid w:val="0031106F"/>
    <w:rsid w:val="003121CD"/>
    <w:rsid w:val="003126A6"/>
    <w:rsid w:val="00312CDA"/>
    <w:rsid w:val="00313A0C"/>
    <w:rsid w:val="00314D12"/>
    <w:rsid w:val="00315AB7"/>
    <w:rsid w:val="0031782D"/>
    <w:rsid w:val="00320EA1"/>
    <w:rsid w:val="0032373C"/>
    <w:rsid w:val="00323B22"/>
    <w:rsid w:val="0032654B"/>
    <w:rsid w:val="00326868"/>
    <w:rsid w:val="00327289"/>
    <w:rsid w:val="003274B4"/>
    <w:rsid w:val="00327556"/>
    <w:rsid w:val="003307CE"/>
    <w:rsid w:val="00330BEC"/>
    <w:rsid w:val="00330D1C"/>
    <w:rsid w:val="003312B4"/>
    <w:rsid w:val="00331AA3"/>
    <w:rsid w:val="00332EA2"/>
    <w:rsid w:val="00333F47"/>
    <w:rsid w:val="00334B17"/>
    <w:rsid w:val="003369CF"/>
    <w:rsid w:val="0033707E"/>
    <w:rsid w:val="0034022C"/>
    <w:rsid w:val="00340958"/>
    <w:rsid w:val="003409AB"/>
    <w:rsid w:val="00340E0F"/>
    <w:rsid w:val="00342D48"/>
    <w:rsid w:val="0034487E"/>
    <w:rsid w:val="00345504"/>
    <w:rsid w:val="003455E5"/>
    <w:rsid w:val="00346416"/>
    <w:rsid w:val="0034733C"/>
    <w:rsid w:val="00347EDF"/>
    <w:rsid w:val="00350EC8"/>
    <w:rsid w:val="00351064"/>
    <w:rsid w:val="0035152F"/>
    <w:rsid w:val="00353FD8"/>
    <w:rsid w:val="003546B4"/>
    <w:rsid w:val="003576AD"/>
    <w:rsid w:val="0036135B"/>
    <w:rsid w:val="0036371F"/>
    <w:rsid w:val="00364616"/>
    <w:rsid w:val="00364657"/>
    <w:rsid w:val="00366943"/>
    <w:rsid w:val="003718FD"/>
    <w:rsid w:val="0037297F"/>
    <w:rsid w:val="003738E7"/>
    <w:rsid w:val="00374B5A"/>
    <w:rsid w:val="00375050"/>
    <w:rsid w:val="0037554D"/>
    <w:rsid w:val="00376348"/>
    <w:rsid w:val="00376673"/>
    <w:rsid w:val="00377417"/>
    <w:rsid w:val="0038404F"/>
    <w:rsid w:val="00384A50"/>
    <w:rsid w:val="00385BAD"/>
    <w:rsid w:val="00387089"/>
    <w:rsid w:val="00387A1E"/>
    <w:rsid w:val="00390AD8"/>
    <w:rsid w:val="00394279"/>
    <w:rsid w:val="00395563"/>
    <w:rsid w:val="00397F1D"/>
    <w:rsid w:val="003A0E9D"/>
    <w:rsid w:val="003A0ED1"/>
    <w:rsid w:val="003A2182"/>
    <w:rsid w:val="003A38F1"/>
    <w:rsid w:val="003A429E"/>
    <w:rsid w:val="003A42C9"/>
    <w:rsid w:val="003A4432"/>
    <w:rsid w:val="003A498F"/>
    <w:rsid w:val="003A60BA"/>
    <w:rsid w:val="003A6EC8"/>
    <w:rsid w:val="003A6F3D"/>
    <w:rsid w:val="003A7B79"/>
    <w:rsid w:val="003B0450"/>
    <w:rsid w:val="003B078D"/>
    <w:rsid w:val="003B0A18"/>
    <w:rsid w:val="003B10EE"/>
    <w:rsid w:val="003B1AD7"/>
    <w:rsid w:val="003B25A5"/>
    <w:rsid w:val="003B3995"/>
    <w:rsid w:val="003B4A77"/>
    <w:rsid w:val="003B5880"/>
    <w:rsid w:val="003B5894"/>
    <w:rsid w:val="003B5C68"/>
    <w:rsid w:val="003B67AF"/>
    <w:rsid w:val="003B6AA4"/>
    <w:rsid w:val="003B7CB6"/>
    <w:rsid w:val="003C21CB"/>
    <w:rsid w:val="003C2A0A"/>
    <w:rsid w:val="003C2C69"/>
    <w:rsid w:val="003C3540"/>
    <w:rsid w:val="003C4179"/>
    <w:rsid w:val="003C50E0"/>
    <w:rsid w:val="003C52FA"/>
    <w:rsid w:val="003C55A6"/>
    <w:rsid w:val="003C641B"/>
    <w:rsid w:val="003C72F5"/>
    <w:rsid w:val="003D180C"/>
    <w:rsid w:val="003D40AB"/>
    <w:rsid w:val="003D41F9"/>
    <w:rsid w:val="003D79B7"/>
    <w:rsid w:val="003D7FE0"/>
    <w:rsid w:val="003E0CA2"/>
    <w:rsid w:val="003E1CB6"/>
    <w:rsid w:val="003E332C"/>
    <w:rsid w:val="003E47C6"/>
    <w:rsid w:val="003E4ADF"/>
    <w:rsid w:val="003E64E2"/>
    <w:rsid w:val="003E6CC2"/>
    <w:rsid w:val="003E6E48"/>
    <w:rsid w:val="003E72AC"/>
    <w:rsid w:val="003E77FC"/>
    <w:rsid w:val="003E7E1D"/>
    <w:rsid w:val="003F16CD"/>
    <w:rsid w:val="003F341D"/>
    <w:rsid w:val="003F3F68"/>
    <w:rsid w:val="003F49DB"/>
    <w:rsid w:val="003F4A5B"/>
    <w:rsid w:val="003F56A0"/>
    <w:rsid w:val="003F5DD7"/>
    <w:rsid w:val="003F6100"/>
    <w:rsid w:val="003F63C0"/>
    <w:rsid w:val="004002A2"/>
    <w:rsid w:val="00401C2F"/>
    <w:rsid w:val="004029D8"/>
    <w:rsid w:val="00403D29"/>
    <w:rsid w:val="00404571"/>
    <w:rsid w:val="00404794"/>
    <w:rsid w:val="00406FBF"/>
    <w:rsid w:val="0040716B"/>
    <w:rsid w:val="004111C3"/>
    <w:rsid w:val="0041320E"/>
    <w:rsid w:val="00413399"/>
    <w:rsid w:val="004135A1"/>
    <w:rsid w:val="00413862"/>
    <w:rsid w:val="004138A8"/>
    <w:rsid w:val="00413CC7"/>
    <w:rsid w:val="004145A0"/>
    <w:rsid w:val="00415711"/>
    <w:rsid w:val="00416DD1"/>
    <w:rsid w:val="004175EF"/>
    <w:rsid w:val="0041793F"/>
    <w:rsid w:val="00420CDF"/>
    <w:rsid w:val="00421D6E"/>
    <w:rsid w:val="00423C43"/>
    <w:rsid w:val="00426164"/>
    <w:rsid w:val="004328F0"/>
    <w:rsid w:val="00435122"/>
    <w:rsid w:val="00435B3D"/>
    <w:rsid w:val="00436C10"/>
    <w:rsid w:val="00437290"/>
    <w:rsid w:val="00437B23"/>
    <w:rsid w:val="00437BE4"/>
    <w:rsid w:val="004420B7"/>
    <w:rsid w:val="00442F6D"/>
    <w:rsid w:val="00443269"/>
    <w:rsid w:val="00446691"/>
    <w:rsid w:val="00446CEF"/>
    <w:rsid w:val="004518C4"/>
    <w:rsid w:val="004523BB"/>
    <w:rsid w:val="00452950"/>
    <w:rsid w:val="0045470D"/>
    <w:rsid w:val="0045566D"/>
    <w:rsid w:val="00460B93"/>
    <w:rsid w:val="00464313"/>
    <w:rsid w:val="00464BB5"/>
    <w:rsid w:val="00464D2D"/>
    <w:rsid w:val="00465F9F"/>
    <w:rsid w:val="00466855"/>
    <w:rsid w:val="004679AC"/>
    <w:rsid w:val="00470689"/>
    <w:rsid w:val="004710DF"/>
    <w:rsid w:val="00472C95"/>
    <w:rsid w:val="00473EE8"/>
    <w:rsid w:val="00473F3F"/>
    <w:rsid w:val="004764A9"/>
    <w:rsid w:val="00476CE9"/>
    <w:rsid w:val="00477591"/>
    <w:rsid w:val="00480A03"/>
    <w:rsid w:val="004812B2"/>
    <w:rsid w:val="004815EB"/>
    <w:rsid w:val="00481FD8"/>
    <w:rsid w:val="0048684C"/>
    <w:rsid w:val="00487331"/>
    <w:rsid w:val="004903E2"/>
    <w:rsid w:val="00491938"/>
    <w:rsid w:val="00491C3F"/>
    <w:rsid w:val="00491FDA"/>
    <w:rsid w:val="004932E9"/>
    <w:rsid w:val="004946E3"/>
    <w:rsid w:val="00494FEA"/>
    <w:rsid w:val="0049697E"/>
    <w:rsid w:val="00496CAE"/>
    <w:rsid w:val="00497AAC"/>
    <w:rsid w:val="004A0D42"/>
    <w:rsid w:val="004A17D1"/>
    <w:rsid w:val="004A4E7E"/>
    <w:rsid w:val="004A5BE6"/>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16F9"/>
    <w:rsid w:val="004C6698"/>
    <w:rsid w:val="004C7BC5"/>
    <w:rsid w:val="004D0670"/>
    <w:rsid w:val="004D1F7D"/>
    <w:rsid w:val="004D2E9D"/>
    <w:rsid w:val="004D3AF3"/>
    <w:rsid w:val="004D3F50"/>
    <w:rsid w:val="004D4896"/>
    <w:rsid w:val="004D48A1"/>
    <w:rsid w:val="004D4C9E"/>
    <w:rsid w:val="004D663B"/>
    <w:rsid w:val="004D7545"/>
    <w:rsid w:val="004E2DF8"/>
    <w:rsid w:val="004E4597"/>
    <w:rsid w:val="004E46B4"/>
    <w:rsid w:val="004E5D3F"/>
    <w:rsid w:val="004E5E65"/>
    <w:rsid w:val="004E704E"/>
    <w:rsid w:val="004E76F4"/>
    <w:rsid w:val="004F1209"/>
    <w:rsid w:val="004F2939"/>
    <w:rsid w:val="004F2DB8"/>
    <w:rsid w:val="004F35DC"/>
    <w:rsid w:val="004F36ED"/>
    <w:rsid w:val="004F4703"/>
    <w:rsid w:val="004F7C15"/>
    <w:rsid w:val="00500C5F"/>
    <w:rsid w:val="00501367"/>
    <w:rsid w:val="00502A73"/>
    <w:rsid w:val="00503A4B"/>
    <w:rsid w:val="00503AF1"/>
    <w:rsid w:val="00504053"/>
    <w:rsid w:val="00504EF5"/>
    <w:rsid w:val="005056D8"/>
    <w:rsid w:val="00507792"/>
    <w:rsid w:val="00510134"/>
    <w:rsid w:val="005107D7"/>
    <w:rsid w:val="00510AEE"/>
    <w:rsid w:val="00510E8E"/>
    <w:rsid w:val="0051251C"/>
    <w:rsid w:val="00513B9E"/>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31842"/>
    <w:rsid w:val="00531E9B"/>
    <w:rsid w:val="005320A2"/>
    <w:rsid w:val="00532B47"/>
    <w:rsid w:val="00534EC3"/>
    <w:rsid w:val="005376EE"/>
    <w:rsid w:val="0054199A"/>
    <w:rsid w:val="00541AEB"/>
    <w:rsid w:val="0054336A"/>
    <w:rsid w:val="00544B4C"/>
    <w:rsid w:val="005458B0"/>
    <w:rsid w:val="005463EB"/>
    <w:rsid w:val="00546BC1"/>
    <w:rsid w:val="00546F7A"/>
    <w:rsid w:val="00547205"/>
    <w:rsid w:val="005500A0"/>
    <w:rsid w:val="00551C31"/>
    <w:rsid w:val="005521FE"/>
    <w:rsid w:val="0055458B"/>
    <w:rsid w:val="005552A8"/>
    <w:rsid w:val="005554E9"/>
    <w:rsid w:val="005557CF"/>
    <w:rsid w:val="0055780C"/>
    <w:rsid w:val="005605B5"/>
    <w:rsid w:val="0056351C"/>
    <w:rsid w:val="00564D44"/>
    <w:rsid w:val="00566381"/>
    <w:rsid w:val="00566A00"/>
    <w:rsid w:val="0057137A"/>
    <w:rsid w:val="0057157F"/>
    <w:rsid w:val="005728C6"/>
    <w:rsid w:val="00574FEE"/>
    <w:rsid w:val="00575B1C"/>
    <w:rsid w:val="005763A7"/>
    <w:rsid w:val="0057780A"/>
    <w:rsid w:val="00580CBA"/>
    <w:rsid w:val="00581499"/>
    <w:rsid w:val="00582329"/>
    <w:rsid w:val="00582C73"/>
    <w:rsid w:val="0058354B"/>
    <w:rsid w:val="00583DE0"/>
    <w:rsid w:val="0058405B"/>
    <w:rsid w:val="00584A81"/>
    <w:rsid w:val="00587FE6"/>
    <w:rsid w:val="005902B4"/>
    <w:rsid w:val="00594BD5"/>
    <w:rsid w:val="00594EA8"/>
    <w:rsid w:val="00595B53"/>
    <w:rsid w:val="0059741A"/>
    <w:rsid w:val="005A0E5F"/>
    <w:rsid w:val="005A3D37"/>
    <w:rsid w:val="005A3F57"/>
    <w:rsid w:val="005A6660"/>
    <w:rsid w:val="005B2048"/>
    <w:rsid w:val="005B5868"/>
    <w:rsid w:val="005B5AAC"/>
    <w:rsid w:val="005B6AF5"/>
    <w:rsid w:val="005B6E01"/>
    <w:rsid w:val="005B75B8"/>
    <w:rsid w:val="005B7B6C"/>
    <w:rsid w:val="005B7D17"/>
    <w:rsid w:val="005C0E23"/>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AF8"/>
    <w:rsid w:val="005D7E24"/>
    <w:rsid w:val="005D7F6C"/>
    <w:rsid w:val="005E2303"/>
    <w:rsid w:val="005E2440"/>
    <w:rsid w:val="005E31A1"/>
    <w:rsid w:val="005E31C9"/>
    <w:rsid w:val="005E3758"/>
    <w:rsid w:val="005E421E"/>
    <w:rsid w:val="005F1B56"/>
    <w:rsid w:val="005F2685"/>
    <w:rsid w:val="005F2921"/>
    <w:rsid w:val="005F3E12"/>
    <w:rsid w:val="005F4166"/>
    <w:rsid w:val="005F63EE"/>
    <w:rsid w:val="005F660D"/>
    <w:rsid w:val="005F726B"/>
    <w:rsid w:val="00600600"/>
    <w:rsid w:val="0060066D"/>
    <w:rsid w:val="006009EC"/>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3A3B"/>
    <w:rsid w:val="00615194"/>
    <w:rsid w:val="00615851"/>
    <w:rsid w:val="00616BF2"/>
    <w:rsid w:val="0061763E"/>
    <w:rsid w:val="00617867"/>
    <w:rsid w:val="00617F70"/>
    <w:rsid w:val="00620E5D"/>
    <w:rsid w:val="006212D2"/>
    <w:rsid w:val="006217D8"/>
    <w:rsid w:val="006232D4"/>
    <w:rsid w:val="00623967"/>
    <w:rsid w:val="0062622A"/>
    <w:rsid w:val="00626359"/>
    <w:rsid w:val="00626630"/>
    <w:rsid w:val="0062720A"/>
    <w:rsid w:val="00627A18"/>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4843"/>
    <w:rsid w:val="006651FA"/>
    <w:rsid w:val="00667B32"/>
    <w:rsid w:val="00670C72"/>
    <w:rsid w:val="00677DC3"/>
    <w:rsid w:val="006825FF"/>
    <w:rsid w:val="006829AF"/>
    <w:rsid w:val="00682ECA"/>
    <w:rsid w:val="00683568"/>
    <w:rsid w:val="00685B52"/>
    <w:rsid w:val="00686295"/>
    <w:rsid w:val="0068702E"/>
    <w:rsid w:val="006905FC"/>
    <w:rsid w:val="006916D9"/>
    <w:rsid w:val="00692AB5"/>
    <w:rsid w:val="00695F3F"/>
    <w:rsid w:val="00697A35"/>
    <w:rsid w:val="00697CB6"/>
    <w:rsid w:val="006A1A5A"/>
    <w:rsid w:val="006A20CD"/>
    <w:rsid w:val="006A27C5"/>
    <w:rsid w:val="006A3DB0"/>
    <w:rsid w:val="006A48D6"/>
    <w:rsid w:val="006A662E"/>
    <w:rsid w:val="006A68D5"/>
    <w:rsid w:val="006A6AFE"/>
    <w:rsid w:val="006A6B25"/>
    <w:rsid w:val="006A75C6"/>
    <w:rsid w:val="006B1117"/>
    <w:rsid w:val="006B1715"/>
    <w:rsid w:val="006B3FFB"/>
    <w:rsid w:val="006B4C70"/>
    <w:rsid w:val="006B56AC"/>
    <w:rsid w:val="006B5D44"/>
    <w:rsid w:val="006C041B"/>
    <w:rsid w:val="006C0D8A"/>
    <w:rsid w:val="006C164D"/>
    <w:rsid w:val="006C18A3"/>
    <w:rsid w:val="006C1A04"/>
    <w:rsid w:val="006C1D1A"/>
    <w:rsid w:val="006C314D"/>
    <w:rsid w:val="006C6C22"/>
    <w:rsid w:val="006D154C"/>
    <w:rsid w:val="006D282C"/>
    <w:rsid w:val="006D2FA6"/>
    <w:rsid w:val="006D3B2B"/>
    <w:rsid w:val="006D50D6"/>
    <w:rsid w:val="006D6AE8"/>
    <w:rsid w:val="006D791F"/>
    <w:rsid w:val="006E044B"/>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7E3"/>
    <w:rsid w:val="00700864"/>
    <w:rsid w:val="00700F95"/>
    <w:rsid w:val="00701374"/>
    <w:rsid w:val="0070278E"/>
    <w:rsid w:val="00702A85"/>
    <w:rsid w:val="00702F0F"/>
    <w:rsid w:val="007030E8"/>
    <w:rsid w:val="007038C9"/>
    <w:rsid w:val="007038CA"/>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16C52"/>
    <w:rsid w:val="00720ABE"/>
    <w:rsid w:val="00723122"/>
    <w:rsid w:val="0072505E"/>
    <w:rsid w:val="007318E6"/>
    <w:rsid w:val="00731E1E"/>
    <w:rsid w:val="00731FFB"/>
    <w:rsid w:val="00732EA8"/>
    <w:rsid w:val="00734229"/>
    <w:rsid w:val="00734593"/>
    <w:rsid w:val="007352C0"/>
    <w:rsid w:val="00735560"/>
    <w:rsid w:val="00743373"/>
    <w:rsid w:val="00744DB7"/>
    <w:rsid w:val="00746EAF"/>
    <w:rsid w:val="00747665"/>
    <w:rsid w:val="0075048D"/>
    <w:rsid w:val="007504DF"/>
    <w:rsid w:val="00750500"/>
    <w:rsid w:val="007542E6"/>
    <w:rsid w:val="00754E69"/>
    <w:rsid w:val="00755E24"/>
    <w:rsid w:val="0075627A"/>
    <w:rsid w:val="00756978"/>
    <w:rsid w:val="00757C08"/>
    <w:rsid w:val="00761ADA"/>
    <w:rsid w:val="00762487"/>
    <w:rsid w:val="00762E32"/>
    <w:rsid w:val="00763A58"/>
    <w:rsid w:val="007646DF"/>
    <w:rsid w:val="007648AA"/>
    <w:rsid w:val="00765356"/>
    <w:rsid w:val="00765BA1"/>
    <w:rsid w:val="00766B35"/>
    <w:rsid w:val="00767469"/>
    <w:rsid w:val="00767B12"/>
    <w:rsid w:val="007709E4"/>
    <w:rsid w:val="00772722"/>
    <w:rsid w:val="00772750"/>
    <w:rsid w:val="00772B23"/>
    <w:rsid w:val="00773259"/>
    <w:rsid w:val="00775CB8"/>
    <w:rsid w:val="00776247"/>
    <w:rsid w:val="007764EF"/>
    <w:rsid w:val="0077668E"/>
    <w:rsid w:val="007767EF"/>
    <w:rsid w:val="00777935"/>
    <w:rsid w:val="00777E85"/>
    <w:rsid w:val="007811BD"/>
    <w:rsid w:val="0078184C"/>
    <w:rsid w:val="00783B29"/>
    <w:rsid w:val="007845AE"/>
    <w:rsid w:val="00785B0E"/>
    <w:rsid w:val="007868DD"/>
    <w:rsid w:val="007874D4"/>
    <w:rsid w:val="00791C25"/>
    <w:rsid w:val="00792A18"/>
    <w:rsid w:val="00793600"/>
    <w:rsid w:val="007936DE"/>
    <w:rsid w:val="007939F7"/>
    <w:rsid w:val="00795496"/>
    <w:rsid w:val="00795B73"/>
    <w:rsid w:val="0079715E"/>
    <w:rsid w:val="007A08B2"/>
    <w:rsid w:val="007A0D52"/>
    <w:rsid w:val="007A0D72"/>
    <w:rsid w:val="007A1493"/>
    <w:rsid w:val="007A1AFC"/>
    <w:rsid w:val="007A202C"/>
    <w:rsid w:val="007A2906"/>
    <w:rsid w:val="007A2E31"/>
    <w:rsid w:val="007A583D"/>
    <w:rsid w:val="007A58E3"/>
    <w:rsid w:val="007B0104"/>
    <w:rsid w:val="007B0602"/>
    <w:rsid w:val="007B0E29"/>
    <w:rsid w:val="007B172B"/>
    <w:rsid w:val="007B40DA"/>
    <w:rsid w:val="007B4182"/>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39BD"/>
    <w:rsid w:val="007E48EC"/>
    <w:rsid w:val="007E4D87"/>
    <w:rsid w:val="007E5D07"/>
    <w:rsid w:val="007E5EE6"/>
    <w:rsid w:val="007E5FE6"/>
    <w:rsid w:val="007F0022"/>
    <w:rsid w:val="007F07D9"/>
    <w:rsid w:val="007F1330"/>
    <w:rsid w:val="007F23D3"/>
    <w:rsid w:val="007F4756"/>
    <w:rsid w:val="007F5CC0"/>
    <w:rsid w:val="007F7008"/>
    <w:rsid w:val="00801DC4"/>
    <w:rsid w:val="00803D1D"/>
    <w:rsid w:val="00805353"/>
    <w:rsid w:val="008100F8"/>
    <w:rsid w:val="00810AC5"/>
    <w:rsid w:val="00812BC7"/>
    <w:rsid w:val="008130B7"/>
    <w:rsid w:val="00816151"/>
    <w:rsid w:val="00816CD2"/>
    <w:rsid w:val="00816DB6"/>
    <w:rsid w:val="00816E19"/>
    <w:rsid w:val="0081798B"/>
    <w:rsid w:val="008206CA"/>
    <w:rsid w:val="00820BB6"/>
    <w:rsid w:val="0082191E"/>
    <w:rsid w:val="008237A4"/>
    <w:rsid w:val="008244AD"/>
    <w:rsid w:val="0082762F"/>
    <w:rsid w:val="00830BD7"/>
    <w:rsid w:val="00833B81"/>
    <w:rsid w:val="008350F7"/>
    <w:rsid w:val="008353A5"/>
    <w:rsid w:val="00835E9F"/>
    <w:rsid w:val="008405FF"/>
    <w:rsid w:val="00841618"/>
    <w:rsid w:val="00844D78"/>
    <w:rsid w:val="008454E1"/>
    <w:rsid w:val="0084629F"/>
    <w:rsid w:val="0084747A"/>
    <w:rsid w:val="00847B55"/>
    <w:rsid w:val="00850475"/>
    <w:rsid w:val="00850730"/>
    <w:rsid w:val="00850B10"/>
    <w:rsid w:val="00850F2F"/>
    <w:rsid w:val="00852500"/>
    <w:rsid w:val="0085315C"/>
    <w:rsid w:val="008535F7"/>
    <w:rsid w:val="0085562D"/>
    <w:rsid w:val="00856663"/>
    <w:rsid w:val="0085794C"/>
    <w:rsid w:val="008605E0"/>
    <w:rsid w:val="008615C2"/>
    <w:rsid w:val="00861B92"/>
    <w:rsid w:val="00861ED7"/>
    <w:rsid w:val="00862991"/>
    <w:rsid w:val="0086357F"/>
    <w:rsid w:val="00864805"/>
    <w:rsid w:val="008651FC"/>
    <w:rsid w:val="0086693C"/>
    <w:rsid w:val="00866B20"/>
    <w:rsid w:val="00867BCA"/>
    <w:rsid w:val="00870367"/>
    <w:rsid w:val="008703D5"/>
    <w:rsid w:val="00872605"/>
    <w:rsid w:val="00873AC4"/>
    <w:rsid w:val="00873CD9"/>
    <w:rsid w:val="00873EBD"/>
    <w:rsid w:val="008751A7"/>
    <w:rsid w:val="008766E4"/>
    <w:rsid w:val="00877BD1"/>
    <w:rsid w:val="0088006B"/>
    <w:rsid w:val="008805A5"/>
    <w:rsid w:val="00880927"/>
    <w:rsid w:val="00880D1F"/>
    <w:rsid w:val="00882137"/>
    <w:rsid w:val="0088338C"/>
    <w:rsid w:val="00884C0C"/>
    <w:rsid w:val="0088671D"/>
    <w:rsid w:val="00886A03"/>
    <w:rsid w:val="008871D8"/>
    <w:rsid w:val="008873B8"/>
    <w:rsid w:val="0089064C"/>
    <w:rsid w:val="0089104C"/>
    <w:rsid w:val="00891242"/>
    <w:rsid w:val="008944E2"/>
    <w:rsid w:val="00894DCD"/>
    <w:rsid w:val="008A2AA5"/>
    <w:rsid w:val="008A4D4F"/>
    <w:rsid w:val="008A4F52"/>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3B91"/>
    <w:rsid w:val="008D5BCE"/>
    <w:rsid w:val="008D6EFC"/>
    <w:rsid w:val="008E068E"/>
    <w:rsid w:val="008E0822"/>
    <w:rsid w:val="008E14DC"/>
    <w:rsid w:val="008E249A"/>
    <w:rsid w:val="008E28D2"/>
    <w:rsid w:val="008E3777"/>
    <w:rsid w:val="008E3FF0"/>
    <w:rsid w:val="008E43C3"/>
    <w:rsid w:val="008E5271"/>
    <w:rsid w:val="008E64ED"/>
    <w:rsid w:val="008E6C27"/>
    <w:rsid w:val="008E70DB"/>
    <w:rsid w:val="008E7121"/>
    <w:rsid w:val="008F0147"/>
    <w:rsid w:val="008F0DCE"/>
    <w:rsid w:val="008F6A85"/>
    <w:rsid w:val="008F6F74"/>
    <w:rsid w:val="0090038D"/>
    <w:rsid w:val="00900396"/>
    <w:rsid w:val="00900E13"/>
    <w:rsid w:val="009043BE"/>
    <w:rsid w:val="009054DE"/>
    <w:rsid w:val="00905996"/>
    <w:rsid w:val="009064E5"/>
    <w:rsid w:val="00906519"/>
    <w:rsid w:val="0090689B"/>
    <w:rsid w:val="0091179C"/>
    <w:rsid w:val="00911B05"/>
    <w:rsid w:val="00912110"/>
    <w:rsid w:val="0091212C"/>
    <w:rsid w:val="0091265F"/>
    <w:rsid w:val="00913888"/>
    <w:rsid w:val="009146D5"/>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3DC6"/>
    <w:rsid w:val="00964B0F"/>
    <w:rsid w:val="00965837"/>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92886"/>
    <w:rsid w:val="00993CA9"/>
    <w:rsid w:val="00996E93"/>
    <w:rsid w:val="009972B8"/>
    <w:rsid w:val="00997341"/>
    <w:rsid w:val="00997F35"/>
    <w:rsid w:val="009A1271"/>
    <w:rsid w:val="009A225F"/>
    <w:rsid w:val="009A2DC6"/>
    <w:rsid w:val="009A37F3"/>
    <w:rsid w:val="009A4364"/>
    <w:rsid w:val="009A483B"/>
    <w:rsid w:val="009A4E9F"/>
    <w:rsid w:val="009A656D"/>
    <w:rsid w:val="009A7A9E"/>
    <w:rsid w:val="009B1758"/>
    <w:rsid w:val="009B1764"/>
    <w:rsid w:val="009B1C15"/>
    <w:rsid w:val="009B2DD9"/>
    <w:rsid w:val="009B3910"/>
    <w:rsid w:val="009B44A1"/>
    <w:rsid w:val="009B454C"/>
    <w:rsid w:val="009B541F"/>
    <w:rsid w:val="009B61F3"/>
    <w:rsid w:val="009B6577"/>
    <w:rsid w:val="009C135B"/>
    <w:rsid w:val="009C1818"/>
    <w:rsid w:val="009C3649"/>
    <w:rsid w:val="009C398A"/>
    <w:rsid w:val="009C3D5C"/>
    <w:rsid w:val="009C4F55"/>
    <w:rsid w:val="009D0DD2"/>
    <w:rsid w:val="009D1D4F"/>
    <w:rsid w:val="009D1F6E"/>
    <w:rsid w:val="009D262E"/>
    <w:rsid w:val="009D2DF7"/>
    <w:rsid w:val="009D488C"/>
    <w:rsid w:val="009D4A19"/>
    <w:rsid w:val="009D52D2"/>
    <w:rsid w:val="009D6690"/>
    <w:rsid w:val="009D66E7"/>
    <w:rsid w:val="009D6F62"/>
    <w:rsid w:val="009D771A"/>
    <w:rsid w:val="009D7C1B"/>
    <w:rsid w:val="009E0CD7"/>
    <w:rsid w:val="009E1BB7"/>
    <w:rsid w:val="009E1E18"/>
    <w:rsid w:val="009E2A3A"/>
    <w:rsid w:val="009E2AC0"/>
    <w:rsid w:val="009E2FB1"/>
    <w:rsid w:val="009E328D"/>
    <w:rsid w:val="009E3D7A"/>
    <w:rsid w:val="009E3DA2"/>
    <w:rsid w:val="009E3F0E"/>
    <w:rsid w:val="009E52E3"/>
    <w:rsid w:val="009E5F85"/>
    <w:rsid w:val="009E6713"/>
    <w:rsid w:val="009E69E8"/>
    <w:rsid w:val="009E6F7B"/>
    <w:rsid w:val="009E79CA"/>
    <w:rsid w:val="009F1AD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3542"/>
    <w:rsid w:val="00A140B4"/>
    <w:rsid w:val="00A1556A"/>
    <w:rsid w:val="00A15DCC"/>
    <w:rsid w:val="00A1632E"/>
    <w:rsid w:val="00A176C5"/>
    <w:rsid w:val="00A177E7"/>
    <w:rsid w:val="00A209EE"/>
    <w:rsid w:val="00A20C2B"/>
    <w:rsid w:val="00A21E0F"/>
    <w:rsid w:val="00A22759"/>
    <w:rsid w:val="00A23744"/>
    <w:rsid w:val="00A2389D"/>
    <w:rsid w:val="00A23AF5"/>
    <w:rsid w:val="00A2507F"/>
    <w:rsid w:val="00A26CF9"/>
    <w:rsid w:val="00A2798E"/>
    <w:rsid w:val="00A27E67"/>
    <w:rsid w:val="00A30CDE"/>
    <w:rsid w:val="00A31954"/>
    <w:rsid w:val="00A31C75"/>
    <w:rsid w:val="00A330A6"/>
    <w:rsid w:val="00A34366"/>
    <w:rsid w:val="00A34AD6"/>
    <w:rsid w:val="00A34C83"/>
    <w:rsid w:val="00A35C81"/>
    <w:rsid w:val="00A361E9"/>
    <w:rsid w:val="00A4047B"/>
    <w:rsid w:val="00A4060E"/>
    <w:rsid w:val="00A42B6C"/>
    <w:rsid w:val="00A4584B"/>
    <w:rsid w:val="00A45FC2"/>
    <w:rsid w:val="00A46644"/>
    <w:rsid w:val="00A46836"/>
    <w:rsid w:val="00A47E3E"/>
    <w:rsid w:val="00A51A63"/>
    <w:rsid w:val="00A53619"/>
    <w:rsid w:val="00A54247"/>
    <w:rsid w:val="00A542B6"/>
    <w:rsid w:val="00A54E66"/>
    <w:rsid w:val="00A561F2"/>
    <w:rsid w:val="00A5678F"/>
    <w:rsid w:val="00A56958"/>
    <w:rsid w:val="00A62FA1"/>
    <w:rsid w:val="00A62FDA"/>
    <w:rsid w:val="00A63E4E"/>
    <w:rsid w:val="00A710D0"/>
    <w:rsid w:val="00A72636"/>
    <w:rsid w:val="00A7362A"/>
    <w:rsid w:val="00A73F13"/>
    <w:rsid w:val="00A752DB"/>
    <w:rsid w:val="00A771B0"/>
    <w:rsid w:val="00A8238E"/>
    <w:rsid w:val="00A827D8"/>
    <w:rsid w:val="00A859E4"/>
    <w:rsid w:val="00A86DE9"/>
    <w:rsid w:val="00A86F17"/>
    <w:rsid w:val="00A8704D"/>
    <w:rsid w:val="00A87158"/>
    <w:rsid w:val="00A8796F"/>
    <w:rsid w:val="00A87D97"/>
    <w:rsid w:val="00A90D59"/>
    <w:rsid w:val="00A92387"/>
    <w:rsid w:val="00A93078"/>
    <w:rsid w:val="00A93DD0"/>
    <w:rsid w:val="00A93E4C"/>
    <w:rsid w:val="00A9478C"/>
    <w:rsid w:val="00A9480F"/>
    <w:rsid w:val="00A94BCB"/>
    <w:rsid w:val="00A959D9"/>
    <w:rsid w:val="00A95DD3"/>
    <w:rsid w:val="00AA04FE"/>
    <w:rsid w:val="00AA0751"/>
    <w:rsid w:val="00AA145B"/>
    <w:rsid w:val="00AA2927"/>
    <w:rsid w:val="00AA3514"/>
    <w:rsid w:val="00AA3EB7"/>
    <w:rsid w:val="00AA3F54"/>
    <w:rsid w:val="00AB05C9"/>
    <w:rsid w:val="00AB0603"/>
    <w:rsid w:val="00AB1AB6"/>
    <w:rsid w:val="00AB2D91"/>
    <w:rsid w:val="00AB47DB"/>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C7DD0"/>
    <w:rsid w:val="00AD0CD7"/>
    <w:rsid w:val="00AD1087"/>
    <w:rsid w:val="00AD2851"/>
    <w:rsid w:val="00AD3362"/>
    <w:rsid w:val="00AD5033"/>
    <w:rsid w:val="00AD631E"/>
    <w:rsid w:val="00AD66D0"/>
    <w:rsid w:val="00AE0672"/>
    <w:rsid w:val="00AE2214"/>
    <w:rsid w:val="00AE2A23"/>
    <w:rsid w:val="00AE2BDE"/>
    <w:rsid w:val="00AE334C"/>
    <w:rsid w:val="00AE366B"/>
    <w:rsid w:val="00AE46E2"/>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7FB2"/>
    <w:rsid w:val="00B11AE4"/>
    <w:rsid w:val="00B12965"/>
    <w:rsid w:val="00B12AAC"/>
    <w:rsid w:val="00B13CEE"/>
    <w:rsid w:val="00B158B5"/>
    <w:rsid w:val="00B15A7B"/>
    <w:rsid w:val="00B16451"/>
    <w:rsid w:val="00B22673"/>
    <w:rsid w:val="00B22802"/>
    <w:rsid w:val="00B22AF9"/>
    <w:rsid w:val="00B25D18"/>
    <w:rsid w:val="00B26479"/>
    <w:rsid w:val="00B26527"/>
    <w:rsid w:val="00B27231"/>
    <w:rsid w:val="00B304DB"/>
    <w:rsid w:val="00B3168D"/>
    <w:rsid w:val="00B31710"/>
    <w:rsid w:val="00B31EBC"/>
    <w:rsid w:val="00B3266D"/>
    <w:rsid w:val="00B335E2"/>
    <w:rsid w:val="00B35433"/>
    <w:rsid w:val="00B3606A"/>
    <w:rsid w:val="00B37962"/>
    <w:rsid w:val="00B37C9C"/>
    <w:rsid w:val="00B405F3"/>
    <w:rsid w:val="00B40B82"/>
    <w:rsid w:val="00B40ECD"/>
    <w:rsid w:val="00B40EE5"/>
    <w:rsid w:val="00B450B5"/>
    <w:rsid w:val="00B45491"/>
    <w:rsid w:val="00B50D3D"/>
    <w:rsid w:val="00B51386"/>
    <w:rsid w:val="00B5155C"/>
    <w:rsid w:val="00B525EC"/>
    <w:rsid w:val="00B5341D"/>
    <w:rsid w:val="00B55A17"/>
    <w:rsid w:val="00B56752"/>
    <w:rsid w:val="00B57F94"/>
    <w:rsid w:val="00B621C4"/>
    <w:rsid w:val="00B63E49"/>
    <w:rsid w:val="00B66F7F"/>
    <w:rsid w:val="00B67116"/>
    <w:rsid w:val="00B673CF"/>
    <w:rsid w:val="00B71FA6"/>
    <w:rsid w:val="00B7262B"/>
    <w:rsid w:val="00B730C0"/>
    <w:rsid w:val="00B73566"/>
    <w:rsid w:val="00B73EAB"/>
    <w:rsid w:val="00B7471E"/>
    <w:rsid w:val="00B776E0"/>
    <w:rsid w:val="00B77A5D"/>
    <w:rsid w:val="00B77FB2"/>
    <w:rsid w:val="00B80E6E"/>
    <w:rsid w:val="00B83820"/>
    <w:rsid w:val="00B83D4E"/>
    <w:rsid w:val="00B84DBD"/>
    <w:rsid w:val="00B85909"/>
    <w:rsid w:val="00B8633E"/>
    <w:rsid w:val="00B8696B"/>
    <w:rsid w:val="00B872CC"/>
    <w:rsid w:val="00B93116"/>
    <w:rsid w:val="00B950B4"/>
    <w:rsid w:val="00B9562D"/>
    <w:rsid w:val="00B9583D"/>
    <w:rsid w:val="00B95C40"/>
    <w:rsid w:val="00B9768D"/>
    <w:rsid w:val="00B976FB"/>
    <w:rsid w:val="00B9784F"/>
    <w:rsid w:val="00BA02AC"/>
    <w:rsid w:val="00BA26C7"/>
    <w:rsid w:val="00BA30ED"/>
    <w:rsid w:val="00BA36BC"/>
    <w:rsid w:val="00BA3A01"/>
    <w:rsid w:val="00BA40D5"/>
    <w:rsid w:val="00BA4C63"/>
    <w:rsid w:val="00BA61E9"/>
    <w:rsid w:val="00BA6C88"/>
    <w:rsid w:val="00BA756E"/>
    <w:rsid w:val="00BB069D"/>
    <w:rsid w:val="00BB29E7"/>
    <w:rsid w:val="00BB41C0"/>
    <w:rsid w:val="00BB5021"/>
    <w:rsid w:val="00BB5E2E"/>
    <w:rsid w:val="00BB628D"/>
    <w:rsid w:val="00BB702A"/>
    <w:rsid w:val="00BB7436"/>
    <w:rsid w:val="00BB74B7"/>
    <w:rsid w:val="00BC02D6"/>
    <w:rsid w:val="00BC17EE"/>
    <w:rsid w:val="00BC4536"/>
    <w:rsid w:val="00BC52CA"/>
    <w:rsid w:val="00BC6B90"/>
    <w:rsid w:val="00BD0E3D"/>
    <w:rsid w:val="00BD1862"/>
    <w:rsid w:val="00BD5E41"/>
    <w:rsid w:val="00BD6672"/>
    <w:rsid w:val="00BD66E8"/>
    <w:rsid w:val="00BD7826"/>
    <w:rsid w:val="00BE01AE"/>
    <w:rsid w:val="00BE0353"/>
    <w:rsid w:val="00BE1111"/>
    <w:rsid w:val="00BE21F8"/>
    <w:rsid w:val="00BE25F5"/>
    <w:rsid w:val="00BE3584"/>
    <w:rsid w:val="00BE4700"/>
    <w:rsid w:val="00BE67DD"/>
    <w:rsid w:val="00BF1684"/>
    <w:rsid w:val="00BF2C6C"/>
    <w:rsid w:val="00BF4589"/>
    <w:rsid w:val="00BF7B25"/>
    <w:rsid w:val="00C013AE"/>
    <w:rsid w:val="00C04E48"/>
    <w:rsid w:val="00C07019"/>
    <w:rsid w:val="00C102DC"/>
    <w:rsid w:val="00C12635"/>
    <w:rsid w:val="00C12F58"/>
    <w:rsid w:val="00C156B5"/>
    <w:rsid w:val="00C15730"/>
    <w:rsid w:val="00C157A9"/>
    <w:rsid w:val="00C1580D"/>
    <w:rsid w:val="00C16C4B"/>
    <w:rsid w:val="00C17711"/>
    <w:rsid w:val="00C218A3"/>
    <w:rsid w:val="00C22058"/>
    <w:rsid w:val="00C22462"/>
    <w:rsid w:val="00C228F4"/>
    <w:rsid w:val="00C23407"/>
    <w:rsid w:val="00C234F1"/>
    <w:rsid w:val="00C240BF"/>
    <w:rsid w:val="00C270CF"/>
    <w:rsid w:val="00C27731"/>
    <w:rsid w:val="00C30630"/>
    <w:rsid w:val="00C30E8E"/>
    <w:rsid w:val="00C31B30"/>
    <w:rsid w:val="00C3297F"/>
    <w:rsid w:val="00C334EF"/>
    <w:rsid w:val="00C34A06"/>
    <w:rsid w:val="00C34A68"/>
    <w:rsid w:val="00C35DD1"/>
    <w:rsid w:val="00C406F6"/>
    <w:rsid w:val="00C419EB"/>
    <w:rsid w:val="00C41BC9"/>
    <w:rsid w:val="00C43809"/>
    <w:rsid w:val="00C45553"/>
    <w:rsid w:val="00C460A3"/>
    <w:rsid w:val="00C47082"/>
    <w:rsid w:val="00C51ED5"/>
    <w:rsid w:val="00C5250D"/>
    <w:rsid w:val="00C53C56"/>
    <w:rsid w:val="00C53D72"/>
    <w:rsid w:val="00C54773"/>
    <w:rsid w:val="00C569F3"/>
    <w:rsid w:val="00C56A63"/>
    <w:rsid w:val="00C56C1B"/>
    <w:rsid w:val="00C56DE5"/>
    <w:rsid w:val="00C630A5"/>
    <w:rsid w:val="00C64A49"/>
    <w:rsid w:val="00C6645A"/>
    <w:rsid w:val="00C66DFD"/>
    <w:rsid w:val="00C673D6"/>
    <w:rsid w:val="00C7041C"/>
    <w:rsid w:val="00C70863"/>
    <w:rsid w:val="00C70BF8"/>
    <w:rsid w:val="00C70D83"/>
    <w:rsid w:val="00C7595D"/>
    <w:rsid w:val="00C80B8C"/>
    <w:rsid w:val="00C80B92"/>
    <w:rsid w:val="00C85B17"/>
    <w:rsid w:val="00C91098"/>
    <w:rsid w:val="00C919CA"/>
    <w:rsid w:val="00C91C5A"/>
    <w:rsid w:val="00C92007"/>
    <w:rsid w:val="00C92A1A"/>
    <w:rsid w:val="00C93BB8"/>
    <w:rsid w:val="00C93EFD"/>
    <w:rsid w:val="00C97D83"/>
    <w:rsid w:val="00CA0FD3"/>
    <w:rsid w:val="00CA2015"/>
    <w:rsid w:val="00CA2EF1"/>
    <w:rsid w:val="00CA32AD"/>
    <w:rsid w:val="00CA4800"/>
    <w:rsid w:val="00CA51F3"/>
    <w:rsid w:val="00CA52A8"/>
    <w:rsid w:val="00CA55C2"/>
    <w:rsid w:val="00CA6249"/>
    <w:rsid w:val="00CA7456"/>
    <w:rsid w:val="00CB2278"/>
    <w:rsid w:val="00CB3E3E"/>
    <w:rsid w:val="00CB55AA"/>
    <w:rsid w:val="00CB5EFE"/>
    <w:rsid w:val="00CC0E44"/>
    <w:rsid w:val="00CC4088"/>
    <w:rsid w:val="00CC48C2"/>
    <w:rsid w:val="00CC578C"/>
    <w:rsid w:val="00CC5C64"/>
    <w:rsid w:val="00CC628D"/>
    <w:rsid w:val="00CC62C9"/>
    <w:rsid w:val="00CD07DD"/>
    <w:rsid w:val="00CD0BCD"/>
    <w:rsid w:val="00CD19B9"/>
    <w:rsid w:val="00CD2776"/>
    <w:rsid w:val="00CD3DFD"/>
    <w:rsid w:val="00CD4F67"/>
    <w:rsid w:val="00CD5EF7"/>
    <w:rsid w:val="00CD6905"/>
    <w:rsid w:val="00CD6EF4"/>
    <w:rsid w:val="00CE084A"/>
    <w:rsid w:val="00CE08C6"/>
    <w:rsid w:val="00CE2DFA"/>
    <w:rsid w:val="00CE4597"/>
    <w:rsid w:val="00CE48F9"/>
    <w:rsid w:val="00CE4CD8"/>
    <w:rsid w:val="00CE4D1D"/>
    <w:rsid w:val="00CE5B4C"/>
    <w:rsid w:val="00CF23D8"/>
    <w:rsid w:val="00CF2ED9"/>
    <w:rsid w:val="00CF77CD"/>
    <w:rsid w:val="00CF7FBB"/>
    <w:rsid w:val="00D002D0"/>
    <w:rsid w:val="00D013A5"/>
    <w:rsid w:val="00D04406"/>
    <w:rsid w:val="00D046CD"/>
    <w:rsid w:val="00D0566F"/>
    <w:rsid w:val="00D0678E"/>
    <w:rsid w:val="00D07E03"/>
    <w:rsid w:val="00D104E2"/>
    <w:rsid w:val="00D12D77"/>
    <w:rsid w:val="00D1423F"/>
    <w:rsid w:val="00D163C6"/>
    <w:rsid w:val="00D16A30"/>
    <w:rsid w:val="00D17E21"/>
    <w:rsid w:val="00D2027D"/>
    <w:rsid w:val="00D20C49"/>
    <w:rsid w:val="00D21D0D"/>
    <w:rsid w:val="00D23152"/>
    <w:rsid w:val="00D2316B"/>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50C4"/>
    <w:rsid w:val="00D6633A"/>
    <w:rsid w:val="00D66EB4"/>
    <w:rsid w:val="00D674C4"/>
    <w:rsid w:val="00D677C4"/>
    <w:rsid w:val="00D67874"/>
    <w:rsid w:val="00D67E94"/>
    <w:rsid w:val="00D71324"/>
    <w:rsid w:val="00D71D5F"/>
    <w:rsid w:val="00D723D2"/>
    <w:rsid w:val="00D72C51"/>
    <w:rsid w:val="00D74D20"/>
    <w:rsid w:val="00D7534D"/>
    <w:rsid w:val="00D7738E"/>
    <w:rsid w:val="00D80E94"/>
    <w:rsid w:val="00D81C9F"/>
    <w:rsid w:val="00D81D1A"/>
    <w:rsid w:val="00D81E4A"/>
    <w:rsid w:val="00D81ED1"/>
    <w:rsid w:val="00D828E4"/>
    <w:rsid w:val="00D849CE"/>
    <w:rsid w:val="00D8634C"/>
    <w:rsid w:val="00D87A93"/>
    <w:rsid w:val="00D910B9"/>
    <w:rsid w:val="00D92225"/>
    <w:rsid w:val="00D937C3"/>
    <w:rsid w:val="00D938A2"/>
    <w:rsid w:val="00D9467A"/>
    <w:rsid w:val="00D9491A"/>
    <w:rsid w:val="00D94EF7"/>
    <w:rsid w:val="00D95FFC"/>
    <w:rsid w:val="00D9689E"/>
    <w:rsid w:val="00D97D72"/>
    <w:rsid w:val="00DA15A6"/>
    <w:rsid w:val="00DA2440"/>
    <w:rsid w:val="00DA2E80"/>
    <w:rsid w:val="00DA2F07"/>
    <w:rsid w:val="00DA6ABF"/>
    <w:rsid w:val="00DA6AE3"/>
    <w:rsid w:val="00DA7AB7"/>
    <w:rsid w:val="00DA7E85"/>
    <w:rsid w:val="00DB070D"/>
    <w:rsid w:val="00DB13A9"/>
    <w:rsid w:val="00DB27F3"/>
    <w:rsid w:val="00DB5773"/>
    <w:rsid w:val="00DB5F2C"/>
    <w:rsid w:val="00DB6EE3"/>
    <w:rsid w:val="00DB79B9"/>
    <w:rsid w:val="00DC1C49"/>
    <w:rsid w:val="00DC2B04"/>
    <w:rsid w:val="00DC4907"/>
    <w:rsid w:val="00DC5B23"/>
    <w:rsid w:val="00DC6275"/>
    <w:rsid w:val="00DC63D9"/>
    <w:rsid w:val="00DC68FC"/>
    <w:rsid w:val="00DD2150"/>
    <w:rsid w:val="00DD21F0"/>
    <w:rsid w:val="00DD2A0A"/>
    <w:rsid w:val="00DD3628"/>
    <w:rsid w:val="00DD419D"/>
    <w:rsid w:val="00DD470D"/>
    <w:rsid w:val="00DD70AA"/>
    <w:rsid w:val="00DE78CF"/>
    <w:rsid w:val="00DF00E5"/>
    <w:rsid w:val="00DF06D9"/>
    <w:rsid w:val="00DF12B8"/>
    <w:rsid w:val="00DF1429"/>
    <w:rsid w:val="00DF1D95"/>
    <w:rsid w:val="00DF33F6"/>
    <w:rsid w:val="00DF4ED6"/>
    <w:rsid w:val="00DF7915"/>
    <w:rsid w:val="00DF793D"/>
    <w:rsid w:val="00E00083"/>
    <w:rsid w:val="00E00129"/>
    <w:rsid w:val="00E012F2"/>
    <w:rsid w:val="00E015DF"/>
    <w:rsid w:val="00E01B57"/>
    <w:rsid w:val="00E01DD2"/>
    <w:rsid w:val="00E02963"/>
    <w:rsid w:val="00E02DAA"/>
    <w:rsid w:val="00E03DAB"/>
    <w:rsid w:val="00E04F71"/>
    <w:rsid w:val="00E06436"/>
    <w:rsid w:val="00E06F11"/>
    <w:rsid w:val="00E0704B"/>
    <w:rsid w:val="00E07C0D"/>
    <w:rsid w:val="00E07D90"/>
    <w:rsid w:val="00E107A2"/>
    <w:rsid w:val="00E113CE"/>
    <w:rsid w:val="00E11DCB"/>
    <w:rsid w:val="00E12F5C"/>
    <w:rsid w:val="00E13ABD"/>
    <w:rsid w:val="00E16673"/>
    <w:rsid w:val="00E2096C"/>
    <w:rsid w:val="00E212E2"/>
    <w:rsid w:val="00E25C57"/>
    <w:rsid w:val="00E26595"/>
    <w:rsid w:val="00E2781F"/>
    <w:rsid w:val="00E27A1A"/>
    <w:rsid w:val="00E27AEC"/>
    <w:rsid w:val="00E31852"/>
    <w:rsid w:val="00E3189E"/>
    <w:rsid w:val="00E31BE3"/>
    <w:rsid w:val="00E31E18"/>
    <w:rsid w:val="00E31E2D"/>
    <w:rsid w:val="00E31ECA"/>
    <w:rsid w:val="00E32391"/>
    <w:rsid w:val="00E34488"/>
    <w:rsid w:val="00E34DB4"/>
    <w:rsid w:val="00E34FB5"/>
    <w:rsid w:val="00E355A0"/>
    <w:rsid w:val="00E35AD0"/>
    <w:rsid w:val="00E36DF1"/>
    <w:rsid w:val="00E3747F"/>
    <w:rsid w:val="00E37B75"/>
    <w:rsid w:val="00E41572"/>
    <w:rsid w:val="00E4173C"/>
    <w:rsid w:val="00E42C00"/>
    <w:rsid w:val="00E42D26"/>
    <w:rsid w:val="00E433DC"/>
    <w:rsid w:val="00E434DF"/>
    <w:rsid w:val="00E4617A"/>
    <w:rsid w:val="00E46616"/>
    <w:rsid w:val="00E52271"/>
    <w:rsid w:val="00E53937"/>
    <w:rsid w:val="00E5592F"/>
    <w:rsid w:val="00E55D00"/>
    <w:rsid w:val="00E561F6"/>
    <w:rsid w:val="00E56A43"/>
    <w:rsid w:val="00E56B6A"/>
    <w:rsid w:val="00E577E8"/>
    <w:rsid w:val="00E606CC"/>
    <w:rsid w:val="00E609AF"/>
    <w:rsid w:val="00E61E8A"/>
    <w:rsid w:val="00E62051"/>
    <w:rsid w:val="00E62462"/>
    <w:rsid w:val="00E62C43"/>
    <w:rsid w:val="00E630C0"/>
    <w:rsid w:val="00E6380D"/>
    <w:rsid w:val="00E638A3"/>
    <w:rsid w:val="00E63ED3"/>
    <w:rsid w:val="00E64B0F"/>
    <w:rsid w:val="00E64DAA"/>
    <w:rsid w:val="00E65113"/>
    <w:rsid w:val="00E65D31"/>
    <w:rsid w:val="00E6663F"/>
    <w:rsid w:val="00E66B15"/>
    <w:rsid w:val="00E67D05"/>
    <w:rsid w:val="00E702FA"/>
    <w:rsid w:val="00E70C57"/>
    <w:rsid w:val="00E72BFB"/>
    <w:rsid w:val="00E748B2"/>
    <w:rsid w:val="00E74998"/>
    <w:rsid w:val="00E753C2"/>
    <w:rsid w:val="00E77D3C"/>
    <w:rsid w:val="00E81C68"/>
    <w:rsid w:val="00E81CB6"/>
    <w:rsid w:val="00E82FC5"/>
    <w:rsid w:val="00E832FB"/>
    <w:rsid w:val="00E843D6"/>
    <w:rsid w:val="00E87663"/>
    <w:rsid w:val="00E9145E"/>
    <w:rsid w:val="00E92B07"/>
    <w:rsid w:val="00E93E84"/>
    <w:rsid w:val="00E9437E"/>
    <w:rsid w:val="00E94499"/>
    <w:rsid w:val="00E95456"/>
    <w:rsid w:val="00E957E0"/>
    <w:rsid w:val="00EA1488"/>
    <w:rsid w:val="00EA2366"/>
    <w:rsid w:val="00EA2765"/>
    <w:rsid w:val="00EA2AAA"/>
    <w:rsid w:val="00EA3A12"/>
    <w:rsid w:val="00EA4587"/>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498F"/>
    <w:rsid w:val="00EB5354"/>
    <w:rsid w:val="00EB5994"/>
    <w:rsid w:val="00EB5F45"/>
    <w:rsid w:val="00EB69FD"/>
    <w:rsid w:val="00EC03BB"/>
    <w:rsid w:val="00EC42EB"/>
    <w:rsid w:val="00EC45CC"/>
    <w:rsid w:val="00EC478A"/>
    <w:rsid w:val="00EC4C2C"/>
    <w:rsid w:val="00EC4C98"/>
    <w:rsid w:val="00EC600C"/>
    <w:rsid w:val="00EC6C59"/>
    <w:rsid w:val="00EC739B"/>
    <w:rsid w:val="00EC79D6"/>
    <w:rsid w:val="00ED0D02"/>
    <w:rsid w:val="00ED15AC"/>
    <w:rsid w:val="00ED5AD3"/>
    <w:rsid w:val="00ED7B50"/>
    <w:rsid w:val="00EE0250"/>
    <w:rsid w:val="00EE1C81"/>
    <w:rsid w:val="00EE2EFF"/>
    <w:rsid w:val="00EE341E"/>
    <w:rsid w:val="00EE4743"/>
    <w:rsid w:val="00EE4E55"/>
    <w:rsid w:val="00EE5BB8"/>
    <w:rsid w:val="00EF01E8"/>
    <w:rsid w:val="00EF275F"/>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A07"/>
    <w:rsid w:val="00F13C69"/>
    <w:rsid w:val="00F14347"/>
    <w:rsid w:val="00F14596"/>
    <w:rsid w:val="00F1506F"/>
    <w:rsid w:val="00F1747F"/>
    <w:rsid w:val="00F17C64"/>
    <w:rsid w:val="00F21532"/>
    <w:rsid w:val="00F21A88"/>
    <w:rsid w:val="00F220CF"/>
    <w:rsid w:val="00F22770"/>
    <w:rsid w:val="00F22C92"/>
    <w:rsid w:val="00F248C0"/>
    <w:rsid w:val="00F24B3E"/>
    <w:rsid w:val="00F24D3A"/>
    <w:rsid w:val="00F26712"/>
    <w:rsid w:val="00F2687E"/>
    <w:rsid w:val="00F26B86"/>
    <w:rsid w:val="00F27325"/>
    <w:rsid w:val="00F27BE2"/>
    <w:rsid w:val="00F27F5E"/>
    <w:rsid w:val="00F30A63"/>
    <w:rsid w:val="00F30C6D"/>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43C8"/>
    <w:rsid w:val="00F54631"/>
    <w:rsid w:val="00F5581D"/>
    <w:rsid w:val="00F56A71"/>
    <w:rsid w:val="00F56B89"/>
    <w:rsid w:val="00F5744E"/>
    <w:rsid w:val="00F619BE"/>
    <w:rsid w:val="00F61E21"/>
    <w:rsid w:val="00F61E34"/>
    <w:rsid w:val="00F61FC0"/>
    <w:rsid w:val="00F6230E"/>
    <w:rsid w:val="00F63BBC"/>
    <w:rsid w:val="00F64E75"/>
    <w:rsid w:val="00F65D7B"/>
    <w:rsid w:val="00F67C36"/>
    <w:rsid w:val="00F710D6"/>
    <w:rsid w:val="00F81755"/>
    <w:rsid w:val="00F81824"/>
    <w:rsid w:val="00F81936"/>
    <w:rsid w:val="00F81E0F"/>
    <w:rsid w:val="00F81E78"/>
    <w:rsid w:val="00F82CB2"/>
    <w:rsid w:val="00F830AE"/>
    <w:rsid w:val="00F85424"/>
    <w:rsid w:val="00F87070"/>
    <w:rsid w:val="00F92F45"/>
    <w:rsid w:val="00F9332E"/>
    <w:rsid w:val="00F94143"/>
    <w:rsid w:val="00F94DDC"/>
    <w:rsid w:val="00F96E3A"/>
    <w:rsid w:val="00F97192"/>
    <w:rsid w:val="00FA19A3"/>
    <w:rsid w:val="00FA3FD5"/>
    <w:rsid w:val="00FA4A31"/>
    <w:rsid w:val="00FA7D67"/>
    <w:rsid w:val="00FA7FAB"/>
    <w:rsid w:val="00FB04D2"/>
    <w:rsid w:val="00FB051A"/>
    <w:rsid w:val="00FB0F28"/>
    <w:rsid w:val="00FB120F"/>
    <w:rsid w:val="00FB1666"/>
    <w:rsid w:val="00FB2D3F"/>
    <w:rsid w:val="00FB42E5"/>
    <w:rsid w:val="00FB5F0F"/>
    <w:rsid w:val="00FB7E39"/>
    <w:rsid w:val="00FC1EED"/>
    <w:rsid w:val="00FC2027"/>
    <w:rsid w:val="00FC25F8"/>
    <w:rsid w:val="00FC4ADF"/>
    <w:rsid w:val="00FC514E"/>
    <w:rsid w:val="00FD02C7"/>
    <w:rsid w:val="00FD3CA9"/>
    <w:rsid w:val="00FD40C1"/>
    <w:rsid w:val="00FD4765"/>
    <w:rsid w:val="00FD627E"/>
    <w:rsid w:val="00FD739A"/>
    <w:rsid w:val="00FE0A20"/>
    <w:rsid w:val="00FE2217"/>
    <w:rsid w:val="00FE2EC5"/>
    <w:rsid w:val="00FE77F2"/>
    <w:rsid w:val="00FE7D09"/>
    <w:rsid w:val="00FF1F89"/>
    <w:rsid w:val="00FF22CA"/>
    <w:rsid w:val="00FF410D"/>
    <w:rsid w:val="00FF427F"/>
    <w:rsid w:val="00FF4B62"/>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811BD"/>
    <w:pPr>
      <w:tabs>
        <w:tab w:val="left" w:pos="440"/>
        <w:tab w:val="right" w:leader="dot" w:pos="9771"/>
      </w:tabs>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aff">
    <w:name w:val="Обычный_"/>
    <w:basedOn w:val="32"/>
    <w:uiPriority w:val="1"/>
    <w:qFormat/>
    <w:rsid w:val="004F35DC"/>
    <w:rPr>
      <w:rFonts w:ascii="Times New Roman" w:eastAsia="Times New Roman" w:hAnsi="Times New Roman" w:cs="Times New Roman"/>
      <w:caps w:val="0"/>
      <w:smallCaps w:val="0"/>
      <w:strike w:val="0"/>
      <w:dstrike w:val="0"/>
      <w:vanish w:val="0"/>
      <w:color w:val="000000" w:themeColor="text1"/>
      <w:sz w:val="28"/>
      <w:szCs w:val="28"/>
      <w:vertAlign w:val="baseline"/>
      <w:lang w:eastAsia="ru-RU"/>
    </w:rPr>
  </w:style>
  <w:style w:type="character" w:customStyle="1" w:styleId="apple-style-span">
    <w:name w:val="apple-style-span"/>
    <w:basedOn w:val="a0"/>
    <w:rsid w:val="00E41572"/>
  </w:style>
  <w:style w:type="character" w:customStyle="1" w:styleId="16">
    <w:name w:val="Неразрешенное упоминание1"/>
    <w:basedOn w:val="a0"/>
    <w:uiPriority w:val="99"/>
    <w:semiHidden/>
    <w:unhideWhenUsed/>
    <w:rsid w:val="00BC0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D457B28-DDED-4F5C-8489-417EF661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4696</Words>
  <Characters>26768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31402</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Полищук Ольга Сергеевна</cp:lastModifiedBy>
  <cp:revision>8</cp:revision>
  <cp:lastPrinted>2024-05-01T07:59:00Z</cp:lastPrinted>
  <dcterms:created xsi:type="dcterms:W3CDTF">2024-05-18T05:09:00Z</dcterms:created>
  <dcterms:modified xsi:type="dcterms:W3CDTF">2024-11-06T11:43:00Z</dcterms:modified>
</cp:coreProperties>
</file>